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6CE79A" w14:textId="2951F0BD" w:rsidR="0004786B" w:rsidRDefault="0004786B" w:rsidP="0004786B">
      <w:pPr>
        <w:pStyle w:val="NormalWeb"/>
        <w:rPr>
          <w:rFonts w:ascii="-webkit-standard" w:hAnsi="-webkit-standard"/>
          <w:color w:val="000000"/>
        </w:rPr>
      </w:pPr>
      <w:r>
        <w:rPr>
          <w:rFonts w:ascii="-webkit-standard" w:hAnsi="-webkit-standard"/>
          <w:color w:val="000000"/>
        </w:rPr>
        <w:fldChar w:fldCharType="begin"/>
      </w:r>
      <w:r>
        <w:rPr>
          <w:rFonts w:ascii="-webkit-standard" w:hAnsi="-webkit-standard"/>
          <w:color w:val="000000"/>
        </w:rPr>
        <w:instrText xml:space="preserve"> INCLUDEPICTURE "/var/folders/l7/xsyc8qd571z0x_9_w06b59480000gn/T/com.microsoft.Word/WebArchiveCopyPasteTempFiles/blue_hrule.gif" \* MERGEFORMATINET </w:instrText>
      </w:r>
      <w:r>
        <w:rPr>
          <w:rFonts w:ascii="-webkit-standard" w:hAnsi="-webkit-standard"/>
          <w:color w:val="000000"/>
        </w:rPr>
        <w:fldChar w:fldCharType="separate"/>
      </w:r>
      <w:r>
        <w:rPr>
          <w:rFonts w:ascii="-webkit-standard" w:hAnsi="-webkit-standard"/>
          <w:noProof/>
          <w:color w:val="000000"/>
        </w:rPr>
        <w:drawing>
          <wp:inline distT="0" distB="0" distL="0" distR="0" wp14:anchorId="1A700D0E" wp14:editId="3BC901AC">
            <wp:extent cx="5943600" cy="109855"/>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09855"/>
                    </a:xfrm>
                    <a:prstGeom prst="rect">
                      <a:avLst/>
                    </a:prstGeom>
                    <a:noFill/>
                    <a:ln>
                      <a:noFill/>
                    </a:ln>
                  </pic:spPr>
                </pic:pic>
              </a:graphicData>
            </a:graphic>
          </wp:inline>
        </w:drawing>
      </w:r>
      <w:r>
        <w:rPr>
          <w:rFonts w:ascii="-webkit-standard" w:hAnsi="-webkit-standard"/>
          <w:color w:val="000000"/>
        </w:rPr>
        <w:fldChar w:fldCharType="end"/>
      </w:r>
    </w:p>
    <w:p w14:paraId="19FDAA7B" w14:textId="77777777" w:rsidR="0004786B" w:rsidRDefault="0004786B" w:rsidP="0004786B">
      <w:pPr>
        <w:pStyle w:val="Heading3"/>
        <w:jc w:val="center"/>
        <w:rPr>
          <w:rFonts w:ascii="-webkit-standard" w:hAnsi="-webkit-standard"/>
          <w:color w:val="000000"/>
        </w:rPr>
      </w:pPr>
      <w:r>
        <w:rPr>
          <w:rFonts w:ascii="-webkit-standard" w:hAnsi="-webkit-standard"/>
          <w:color w:val="CC0000"/>
        </w:rPr>
        <w:t>2.5 Behavioral Theories of Learning</w:t>
      </w:r>
    </w:p>
    <w:p w14:paraId="3381F89E" w14:textId="1B69A38A" w:rsidR="0004786B" w:rsidRDefault="0004786B" w:rsidP="0004786B">
      <w:pPr>
        <w:pStyle w:val="NormalWeb"/>
        <w:rPr>
          <w:rFonts w:ascii="-webkit-standard" w:hAnsi="-webkit-standard"/>
          <w:color w:val="000000"/>
        </w:rPr>
      </w:pPr>
      <w:r>
        <w:rPr>
          <w:rFonts w:ascii="-webkit-standard" w:hAnsi="-webkit-standard"/>
          <w:color w:val="000000"/>
        </w:rPr>
        <w:fldChar w:fldCharType="begin"/>
      </w:r>
      <w:r>
        <w:rPr>
          <w:rFonts w:ascii="-webkit-standard" w:hAnsi="-webkit-standard"/>
          <w:color w:val="000000"/>
        </w:rPr>
        <w:instrText xml:space="preserve"> INCLUDEPICTURE "/var/folders/l7/xsyc8qd571z0x_9_w06b59480000gn/T/com.microsoft.Word/WebArchiveCopyPasteTempFiles/blue_hrule.gif" \* MERGEFORMATINET </w:instrText>
      </w:r>
      <w:r>
        <w:rPr>
          <w:rFonts w:ascii="-webkit-standard" w:hAnsi="-webkit-standard"/>
          <w:color w:val="000000"/>
        </w:rPr>
        <w:fldChar w:fldCharType="separate"/>
      </w:r>
      <w:r>
        <w:rPr>
          <w:rFonts w:ascii="-webkit-standard" w:hAnsi="-webkit-standard"/>
          <w:noProof/>
          <w:color w:val="000000"/>
        </w:rPr>
        <w:drawing>
          <wp:inline distT="0" distB="0" distL="0" distR="0" wp14:anchorId="57B17FB7" wp14:editId="39D78081">
            <wp:extent cx="5943600" cy="109855"/>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09855"/>
                    </a:xfrm>
                    <a:prstGeom prst="rect">
                      <a:avLst/>
                    </a:prstGeom>
                    <a:noFill/>
                    <a:ln>
                      <a:noFill/>
                    </a:ln>
                  </pic:spPr>
                </pic:pic>
              </a:graphicData>
            </a:graphic>
          </wp:inline>
        </w:drawing>
      </w:r>
      <w:r>
        <w:rPr>
          <w:rFonts w:ascii="-webkit-standard" w:hAnsi="-webkit-standard"/>
          <w:color w:val="000000"/>
        </w:rPr>
        <w:fldChar w:fldCharType="end"/>
      </w:r>
    </w:p>
    <w:p w14:paraId="1C2B8743"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What do you think the following have in common?</w:t>
      </w:r>
    </w:p>
    <w:p w14:paraId="4CF0E237" w14:textId="77777777" w:rsidR="0004786B" w:rsidRDefault="0004786B" w:rsidP="0004786B">
      <w:pPr>
        <w:rPr>
          <w:rFonts w:ascii="-webkit-standard" w:hAnsi="-webkit-standard"/>
          <w:color w:val="000000"/>
        </w:rPr>
      </w:pPr>
      <w:r>
        <w:rPr>
          <w:rFonts w:ascii="Comic Sans MS" w:hAnsi="Comic Sans MS"/>
          <w:color w:val="000000"/>
          <w:sz w:val="20"/>
          <w:szCs w:val="20"/>
        </w:rPr>
        <w:t>• A teacher says to a student, "I'm proud of you. Your science fair project was</w:t>
      </w:r>
      <w:r>
        <w:rPr>
          <w:rStyle w:val="apple-converted-space"/>
          <w:rFonts w:ascii="-webkit-standard" w:hAnsi="-webkit-standard"/>
          <w:color w:val="000000"/>
        </w:rPr>
        <w:t> </w:t>
      </w:r>
      <w:r>
        <w:rPr>
          <w:rFonts w:ascii="Comic Sans MS" w:hAnsi="Comic Sans MS"/>
          <w:color w:val="000000"/>
          <w:sz w:val="20"/>
          <w:szCs w:val="20"/>
        </w:rPr>
        <w:t>outstanding."</w:t>
      </w:r>
    </w:p>
    <w:p w14:paraId="50233FC1"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 A teacher asks a question. A student answers. The teacher says, "Good answer."</w:t>
      </w:r>
    </w:p>
    <w:p w14:paraId="7351BEE7"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 A biology teacher gives extra credit for students who bring a newspaper clipping</w:t>
      </w:r>
      <w:r>
        <w:rPr>
          <w:rStyle w:val="apple-converted-space"/>
          <w:rFonts w:ascii="-webkit-standard" w:hAnsi="-webkit-standard"/>
          <w:color w:val="000000"/>
        </w:rPr>
        <w:t> </w:t>
      </w:r>
      <w:r>
        <w:rPr>
          <w:rFonts w:ascii="Comic Sans MS" w:hAnsi="Comic Sans MS"/>
          <w:color w:val="000000"/>
          <w:sz w:val="20"/>
          <w:szCs w:val="20"/>
        </w:rPr>
        <w:t>on bioethical issues.</w:t>
      </w:r>
    </w:p>
    <w:p w14:paraId="2215A46C"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All of these are applications of behavioral theories of learning. Behavioral theories emphasize overt or observable behaviors in order to influence and determine if learning has occurred. First, we will examine some of these behavioral theories, and then identify some principles of behaviorism that can be applied to the classroom.</w:t>
      </w:r>
    </w:p>
    <w:p w14:paraId="33518A7E" w14:textId="77777777" w:rsidR="0004786B" w:rsidRDefault="0004786B" w:rsidP="0004786B">
      <w:pPr>
        <w:pStyle w:val="NormalWeb"/>
        <w:rPr>
          <w:rFonts w:ascii="-webkit-standard" w:hAnsi="-webkit-standard"/>
          <w:color w:val="000000"/>
        </w:rPr>
      </w:pPr>
      <w:r>
        <w:rPr>
          <w:rFonts w:ascii="Comic Sans MS" w:hAnsi="Comic Sans MS"/>
          <w:b/>
          <w:bCs/>
          <w:color w:val="CC0000"/>
        </w:rPr>
        <w:t>Conditioning</w:t>
      </w:r>
    </w:p>
    <w:p w14:paraId="5A3AD3A5"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 xml:space="preserve">Conditioning, also referred to as classical conditioning was one of the first theories of behaviorism. You are probably familiar with the famous experiments by the Russian scientist Ivan </w:t>
      </w:r>
      <w:proofErr w:type="spellStart"/>
      <w:r>
        <w:rPr>
          <w:rFonts w:ascii="Comic Sans MS" w:hAnsi="Comic Sans MS"/>
          <w:color w:val="000000"/>
          <w:sz w:val="20"/>
          <w:szCs w:val="20"/>
        </w:rPr>
        <w:t>Petrovich</w:t>
      </w:r>
      <w:proofErr w:type="spellEnd"/>
      <w:r>
        <w:rPr>
          <w:rFonts w:ascii="Comic Sans MS" w:hAnsi="Comic Sans MS"/>
          <w:color w:val="000000"/>
          <w:sz w:val="20"/>
          <w:szCs w:val="20"/>
        </w:rPr>
        <w:t xml:space="preserve"> Pavlov (1849 - 1936). He found out that a dog's behavior could be conditioned. Here is what he did. A dog, when presented with a piece of meat salivates. Pavlov called the meat an unconditioned stimulus resulting in an unconditioned response (salivation). To condition the response behavior, Pavlov rang a small bell the same time the meat was presented. After several practice sessions in which the bell and meat were presented simultaneously, the dog eventually learns to salivate when the bell is rung without the meat. In this case the bell is the conditioned stimulus.</w:t>
      </w:r>
    </w:p>
    <w:p w14:paraId="1DD652E9"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According to Hilgard and Bower, Pavlov's contribution rested as much on his methodology as the results of his research. His theorizing and the care with which he explored numerous relationships provided a foundation for further behaviorists.</w:t>
      </w:r>
    </w:p>
    <w:p w14:paraId="423772AF" w14:textId="77777777" w:rsidR="0004786B" w:rsidRDefault="0004786B" w:rsidP="0004786B">
      <w:pPr>
        <w:pStyle w:val="NormalWeb"/>
        <w:rPr>
          <w:rFonts w:ascii="-webkit-standard" w:hAnsi="-webkit-standard"/>
          <w:color w:val="000000"/>
        </w:rPr>
      </w:pPr>
      <w:r>
        <w:rPr>
          <w:rFonts w:ascii="Comic Sans MS" w:hAnsi="Comic Sans MS"/>
          <w:b/>
          <w:bCs/>
          <w:color w:val="CC0000"/>
        </w:rPr>
        <w:t>Connectionism</w:t>
      </w:r>
    </w:p>
    <w:p w14:paraId="64378CB2"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According to Edward L. Thorndike (1874 - 1949), the basis of learning is the association between sense impressions and impulses to action. Such an association became known as a "connection." Thorndike's theory of stimulus-response became the original S__R psychology of learning. Thorndike theorized that the most characteristic form of learning was trial-and-error, or learning by selecting and connecting.</w:t>
      </w:r>
    </w:p>
    <w:p w14:paraId="421D82CC"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 xml:space="preserve">Thorndike developed many of his ideas on learning by studying the behavior of animals (cats, dogs, fish, and monkeys) in what he called a "problem-box." The animal was placed in the problem-box </w:t>
      </w:r>
      <w:r>
        <w:rPr>
          <w:rFonts w:ascii="Comic Sans MS" w:hAnsi="Comic Sans MS"/>
          <w:color w:val="000000"/>
          <w:sz w:val="20"/>
          <w:szCs w:val="20"/>
        </w:rPr>
        <w:lastRenderedPageBreak/>
        <w:t xml:space="preserve">confronted with a situation in which it has to escape from the box or attain food. In the case of the hungry animal trying to escape, it was learning to associate the stimulus(release mechanism) with the response (escape or food). Thorndike developed the "law of effect" which refers to the strengthening or weakening of a connection as a result of </w:t>
      </w:r>
      <w:proofErr w:type="gramStart"/>
      <w:r>
        <w:rPr>
          <w:rFonts w:ascii="Comic Sans MS" w:hAnsi="Comic Sans MS"/>
          <w:color w:val="000000"/>
          <w:sz w:val="20"/>
          <w:szCs w:val="20"/>
        </w:rPr>
        <w:t>it</w:t>
      </w:r>
      <w:proofErr w:type="gramEnd"/>
      <w:r>
        <w:rPr>
          <w:rFonts w:ascii="Comic Sans MS" w:hAnsi="Comic Sans MS"/>
          <w:color w:val="000000"/>
          <w:sz w:val="20"/>
          <w:szCs w:val="20"/>
        </w:rPr>
        <w:t xml:space="preserve"> consequences. Thorndike found that rewards strengthened connections, but punishments did not weaken them.</w:t>
      </w:r>
    </w:p>
    <w:p w14:paraId="012FA8CD" w14:textId="77777777" w:rsidR="0004786B" w:rsidRDefault="0004786B" w:rsidP="0004786B">
      <w:pPr>
        <w:pStyle w:val="NormalWeb"/>
        <w:rPr>
          <w:rFonts w:ascii="-webkit-standard" w:hAnsi="-webkit-standard"/>
          <w:color w:val="000000"/>
        </w:rPr>
      </w:pPr>
      <w:r>
        <w:rPr>
          <w:rFonts w:ascii="Comic Sans MS" w:hAnsi="Comic Sans MS"/>
          <w:b/>
          <w:bCs/>
          <w:color w:val="CC0000"/>
        </w:rPr>
        <w:t>Operant Conditioning</w:t>
      </w:r>
    </w:p>
    <w:p w14:paraId="1C6B680A"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Of all the theories of behavioral learning, operant conditioning probably has had the greatest impact on the science teacher. B. F. Skinner (1904 - 1990) proposed a class of behavior that is controlled by stimulus events that immediately follow an action. Skinner labeled these operant behaviors because they operated on the environment to receive reinforcement. According to Skinner, once an operant behavior occurs, its future rate of occurrence depends upon its consequences. According to Skinner and other modern behaviorists, operant behavior is to be distinguished from responding behavior. Responding behavior involves the reactions of the smooth muscles and glands and includes reflexive reactions such as salivating, secreting digestive juices, shivering, increased heart or respiratory rates, and so forth. Operant behavior, on the other hand, involves the striated muscular system (muscles under voluntary control), and results in behaviors such as talking, walking, eating and problem solving. Responding behavior is controlled by preceding stimuli, as shown in Figure 2.13</w:t>
      </w:r>
    </w:p>
    <w:p w14:paraId="5F82F783" w14:textId="77777777" w:rsidR="0004786B" w:rsidRDefault="0004786B" w:rsidP="0004786B">
      <w:pPr>
        <w:pStyle w:val="NormalWeb"/>
        <w:rPr>
          <w:rFonts w:ascii="-webkit-standard" w:hAnsi="-webkit-standard"/>
          <w:color w:val="000000"/>
        </w:rPr>
      </w:pPr>
      <w:r>
        <w:rPr>
          <w:rFonts w:ascii="-webkit-standard" w:hAnsi="-webkit-standard"/>
          <w:color w:val="000000"/>
        </w:rPr>
        <w:t> </w:t>
      </w:r>
    </w:p>
    <w:p w14:paraId="3E5E448E" w14:textId="77777777" w:rsidR="0004786B" w:rsidRDefault="0004786B" w:rsidP="0004786B">
      <w:pPr>
        <w:jc w:val="center"/>
        <w:rPr>
          <w:rFonts w:ascii="-webkit-standard" w:hAnsi="-webkit-standard"/>
          <w:color w:val="000000"/>
        </w:rPr>
      </w:pPr>
      <w:r>
        <w:rPr>
          <w:rFonts w:ascii="Comic Sans MS" w:hAnsi="Comic Sans MS"/>
          <w:b/>
          <w:bCs/>
          <w:color w:val="000000"/>
          <w:sz w:val="20"/>
          <w:szCs w:val="20"/>
        </w:rPr>
        <w:t>Figure 2.13 Classical Stimulus-Response Psychology</w:t>
      </w:r>
    </w:p>
    <w:p w14:paraId="4178C338" w14:textId="0A5AF224" w:rsidR="0004786B" w:rsidRDefault="0004786B" w:rsidP="0004786B">
      <w:pPr>
        <w:pStyle w:val="NormalWeb"/>
        <w:jc w:val="center"/>
        <w:rPr>
          <w:rFonts w:ascii="-webkit-standard" w:hAnsi="-webkit-standard"/>
          <w:color w:val="000000"/>
        </w:rPr>
      </w:pPr>
      <w:r>
        <w:rPr>
          <w:rFonts w:ascii="-webkit-standard" w:hAnsi="-webkit-standard"/>
          <w:color w:val="000000"/>
        </w:rPr>
        <w:fldChar w:fldCharType="begin"/>
      </w:r>
      <w:r>
        <w:rPr>
          <w:rFonts w:ascii="-webkit-standard" w:hAnsi="-webkit-standard"/>
          <w:color w:val="000000"/>
        </w:rPr>
        <w:instrText xml:space="preserve"> INCLUDEPICTURE "/var/folders/l7/xsyc8qd571z0x_9_w06b59480000gn/T/com.microsoft.Word/WebArchiveCopyPasteTempFiles/stimulus.gif" \* MERGEFORMATINET </w:instrText>
      </w:r>
      <w:r>
        <w:rPr>
          <w:rFonts w:ascii="-webkit-standard" w:hAnsi="-webkit-standard"/>
          <w:color w:val="000000"/>
        </w:rPr>
        <w:fldChar w:fldCharType="separate"/>
      </w:r>
      <w:r>
        <w:rPr>
          <w:rFonts w:ascii="-webkit-standard" w:hAnsi="-webkit-standard"/>
          <w:noProof/>
          <w:color w:val="000000"/>
        </w:rPr>
        <w:drawing>
          <wp:inline distT="0" distB="0" distL="0" distR="0" wp14:anchorId="4F7D8112" wp14:editId="40DD7193">
            <wp:extent cx="3914140" cy="1050925"/>
            <wp:effectExtent l="0" t="0" r="0"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14140" cy="1050925"/>
                    </a:xfrm>
                    <a:prstGeom prst="rect">
                      <a:avLst/>
                    </a:prstGeom>
                    <a:noFill/>
                    <a:ln>
                      <a:noFill/>
                    </a:ln>
                  </pic:spPr>
                </pic:pic>
              </a:graphicData>
            </a:graphic>
          </wp:inline>
        </w:drawing>
      </w:r>
      <w:r>
        <w:rPr>
          <w:rFonts w:ascii="-webkit-standard" w:hAnsi="-webkit-standard"/>
          <w:color w:val="000000"/>
        </w:rPr>
        <w:fldChar w:fldCharType="end"/>
      </w:r>
    </w:p>
    <w:p w14:paraId="50E607B2"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Operant behavior, on the other hand, is controlled by stimulus events that immediately follow the operant as shown in Figure 2.14.</w:t>
      </w:r>
    </w:p>
    <w:p w14:paraId="23C21507" w14:textId="77777777" w:rsidR="0004786B" w:rsidRDefault="0004786B" w:rsidP="0004786B">
      <w:pPr>
        <w:pStyle w:val="NormalWeb"/>
        <w:rPr>
          <w:rFonts w:ascii="-webkit-standard" w:hAnsi="-webkit-standard"/>
          <w:color w:val="000000"/>
        </w:rPr>
      </w:pPr>
      <w:r>
        <w:rPr>
          <w:rFonts w:ascii="-webkit-standard" w:hAnsi="-webkit-standard"/>
          <w:color w:val="000000"/>
        </w:rPr>
        <w:t> </w:t>
      </w:r>
    </w:p>
    <w:p w14:paraId="67AD6D74" w14:textId="77777777" w:rsidR="0004786B" w:rsidRDefault="0004786B" w:rsidP="0004786B">
      <w:pPr>
        <w:jc w:val="center"/>
        <w:rPr>
          <w:rFonts w:ascii="-webkit-standard" w:hAnsi="-webkit-standard"/>
          <w:color w:val="000000"/>
        </w:rPr>
      </w:pPr>
      <w:r>
        <w:rPr>
          <w:rFonts w:ascii="Comic Sans MS" w:hAnsi="Comic Sans MS"/>
          <w:b/>
          <w:bCs/>
          <w:color w:val="000000"/>
          <w:sz w:val="20"/>
          <w:szCs w:val="20"/>
        </w:rPr>
        <w:t>Figure 2.14. Operant Conditioning</w:t>
      </w:r>
    </w:p>
    <w:p w14:paraId="034CF906" w14:textId="163119E9" w:rsidR="0004786B" w:rsidRDefault="0004786B" w:rsidP="0004786B">
      <w:pPr>
        <w:pStyle w:val="NormalWeb"/>
        <w:jc w:val="center"/>
        <w:rPr>
          <w:rFonts w:ascii="-webkit-standard" w:hAnsi="-webkit-standard"/>
          <w:color w:val="000000"/>
        </w:rPr>
      </w:pPr>
      <w:r>
        <w:rPr>
          <w:rFonts w:ascii="-webkit-standard" w:hAnsi="-webkit-standard"/>
          <w:color w:val="000000"/>
        </w:rPr>
        <w:fldChar w:fldCharType="begin"/>
      </w:r>
      <w:r>
        <w:rPr>
          <w:rFonts w:ascii="-webkit-standard" w:hAnsi="-webkit-standard"/>
          <w:color w:val="000000"/>
        </w:rPr>
        <w:instrText xml:space="preserve"> INCLUDEPICTURE "/var/folders/l7/xsyc8qd571z0x_9_w06b59480000gn/T/com.microsoft.Word/WebArchiveCopyPasteTempFiles/sr.gif" \* MERGEFORMATINET </w:instrText>
      </w:r>
      <w:r>
        <w:rPr>
          <w:rFonts w:ascii="-webkit-standard" w:hAnsi="-webkit-standard"/>
          <w:color w:val="000000"/>
        </w:rPr>
        <w:fldChar w:fldCharType="separate"/>
      </w:r>
      <w:r>
        <w:rPr>
          <w:rFonts w:ascii="-webkit-standard" w:hAnsi="-webkit-standard"/>
          <w:noProof/>
          <w:color w:val="000000"/>
        </w:rPr>
        <w:drawing>
          <wp:inline distT="0" distB="0" distL="0" distR="0" wp14:anchorId="1CCD7778" wp14:editId="0352AFDB">
            <wp:extent cx="5727065" cy="697865"/>
            <wp:effectExtent l="0" t="0" r="635"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065" cy="697865"/>
                    </a:xfrm>
                    <a:prstGeom prst="rect">
                      <a:avLst/>
                    </a:prstGeom>
                    <a:noFill/>
                    <a:ln>
                      <a:noFill/>
                    </a:ln>
                  </pic:spPr>
                </pic:pic>
              </a:graphicData>
            </a:graphic>
          </wp:inline>
        </w:drawing>
      </w:r>
      <w:r>
        <w:rPr>
          <w:rFonts w:ascii="-webkit-standard" w:hAnsi="-webkit-standard"/>
          <w:color w:val="000000"/>
        </w:rPr>
        <w:fldChar w:fldCharType="end"/>
      </w:r>
    </w:p>
    <w:p w14:paraId="3AFA14A6"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Skinner designed a special apparatus (others called it the Skinner box) for use with white rats, and later with pigeons. It consisted of a darkened sound-</w:t>
      </w:r>
      <w:proofErr w:type="spellStart"/>
      <w:r>
        <w:rPr>
          <w:rFonts w:ascii="Comic Sans MS" w:hAnsi="Comic Sans MS"/>
          <w:color w:val="000000"/>
          <w:sz w:val="20"/>
          <w:szCs w:val="20"/>
        </w:rPr>
        <w:t>resistent</w:t>
      </w:r>
      <w:proofErr w:type="spellEnd"/>
      <w:r>
        <w:rPr>
          <w:rFonts w:ascii="Comic Sans MS" w:hAnsi="Comic Sans MS"/>
          <w:color w:val="000000"/>
          <w:sz w:val="20"/>
          <w:szCs w:val="20"/>
        </w:rPr>
        <w:t xml:space="preserve"> box into which the rat (or pigeon) is </w:t>
      </w:r>
      <w:r>
        <w:rPr>
          <w:rFonts w:ascii="Comic Sans MS" w:hAnsi="Comic Sans MS"/>
          <w:color w:val="000000"/>
          <w:sz w:val="20"/>
          <w:szCs w:val="20"/>
        </w:rPr>
        <w:lastRenderedPageBreak/>
        <w:t>placed. The box contains a small brass lever which, if pressed, delivers a pellet of food. Skinner connected the lever with a recording system which produced a graphical tracing of the rat's behavior. The pigeon box was slightly different; the pigeon "pecked" for its food at spot and received grain.</w:t>
      </w:r>
    </w:p>
    <w:p w14:paraId="26F70A5C"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Skinner's work resulted in the development of a number of principles of behavior that have direct bearing on science teaching. Two concepts stand out that have implications for the science teacher, namely, consequences and reinforcement. In the sections that follow, we will explore these two concepts, and then return to them again in Chapter 10 on classroom management.</w:t>
      </w:r>
    </w:p>
    <w:p w14:paraId="6E554509" w14:textId="77777777" w:rsidR="0004786B" w:rsidRDefault="0004786B" w:rsidP="0004786B">
      <w:pPr>
        <w:pStyle w:val="NormalWeb"/>
        <w:rPr>
          <w:rFonts w:ascii="-webkit-standard" w:hAnsi="-webkit-standard"/>
          <w:color w:val="000000"/>
        </w:rPr>
      </w:pPr>
      <w:r>
        <w:rPr>
          <w:rFonts w:ascii="Comic Sans MS" w:hAnsi="Comic Sans MS"/>
          <w:b/>
          <w:bCs/>
          <w:color w:val="CC0000"/>
          <w:sz w:val="20"/>
          <w:szCs w:val="20"/>
          <w:u w:val="single"/>
        </w:rPr>
        <w:t>Consequences</w:t>
      </w:r>
      <w:r>
        <w:rPr>
          <w:rFonts w:ascii="Comic Sans MS" w:hAnsi="Comic Sans MS"/>
          <w:b/>
          <w:bCs/>
          <w:color w:val="000000"/>
          <w:sz w:val="20"/>
          <w:szCs w:val="20"/>
        </w:rPr>
        <w:t>.</w:t>
      </w:r>
      <w:r>
        <w:rPr>
          <w:rStyle w:val="apple-converted-space"/>
          <w:rFonts w:ascii="Comic Sans MS" w:hAnsi="Comic Sans MS"/>
          <w:b/>
          <w:bCs/>
          <w:color w:val="000000"/>
          <w:sz w:val="20"/>
          <w:szCs w:val="20"/>
        </w:rPr>
        <w:t> </w:t>
      </w:r>
      <w:r>
        <w:rPr>
          <w:rFonts w:ascii="Comic Sans MS" w:hAnsi="Comic Sans MS"/>
          <w:color w:val="000000"/>
          <w:sz w:val="20"/>
          <w:szCs w:val="20"/>
        </w:rPr>
        <w:t>Skinner found that pleasurable consequences "strengthen" behavior, while unpleasant consequences "weaken it." Pleasurable consequences are referred to as reinforcers, while unpleasant consequences are called punishers. The teacher who says, "Alex, you did such a great job on your laboratory assignment that you can spend the remaining ten minutes working with one of the computer games" is making use of reinforcer to strengthen classroom work. Let's examine reinforcers a little more carefully.</w:t>
      </w:r>
    </w:p>
    <w:p w14:paraId="58464D66" w14:textId="77777777" w:rsidR="0004786B" w:rsidRDefault="0004786B" w:rsidP="0004786B">
      <w:pPr>
        <w:pStyle w:val="NormalWeb"/>
        <w:rPr>
          <w:rFonts w:ascii="-webkit-standard" w:hAnsi="-webkit-standard"/>
          <w:color w:val="000000"/>
        </w:rPr>
      </w:pPr>
      <w:r>
        <w:rPr>
          <w:rFonts w:ascii="Comic Sans MS" w:hAnsi="Comic Sans MS"/>
          <w:b/>
          <w:bCs/>
          <w:color w:val="CC0000"/>
          <w:sz w:val="20"/>
          <w:szCs w:val="20"/>
          <w:u w:val="single"/>
        </w:rPr>
        <w:t>Reinforcers</w:t>
      </w:r>
      <w:r>
        <w:rPr>
          <w:rFonts w:ascii="Comic Sans MS" w:hAnsi="Comic Sans MS"/>
          <w:b/>
          <w:bCs/>
          <w:color w:val="000000"/>
          <w:sz w:val="20"/>
          <w:szCs w:val="20"/>
        </w:rPr>
        <w:t>.</w:t>
      </w:r>
      <w:r>
        <w:rPr>
          <w:rStyle w:val="apple-converted-space"/>
          <w:rFonts w:ascii="Comic Sans MS" w:hAnsi="Comic Sans MS"/>
          <w:b/>
          <w:bCs/>
          <w:color w:val="000000"/>
          <w:sz w:val="20"/>
          <w:szCs w:val="20"/>
          <w:u w:val="single"/>
        </w:rPr>
        <w:t> </w:t>
      </w:r>
      <w:r>
        <w:rPr>
          <w:rFonts w:ascii="Comic Sans MS" w:hAnsi="Comic Sans MS"/>
          <w:color w:val="000000"/>
          <w:sz w:val="20"/>
          <w:szCs w:val="20"/>
        </w:rPr>
        <w:t>Behavioral psychologists differentiate between two types of reinforcers, primary and secondary. A primary reinforcer satisfies human needs for food, water, security, warmth and sex. Secondary reinforcers are those that acquire their value by being related to primary reinforcers, or other secondary reinforcers. Secondary reinforcers are the ones that are of greatest value to the science teacher. These reinforcers, which are also called conditioned reinforcers, can be divided into three categories, social, token and activity.</w:t>
      </w:r>
    </w:p>
    <w:p w14:paraId="1C1427E2" w14:textId="77777777" w:rsidR="0004786B" w:rsidRDefault="0004786B" w:rsidP="0004786B">
      <w:pPr>
        <w:pStyle w:val="NormalWeb"/>
        <w:rPr>
          <w:rFonts w:ascii="-webkit-standard" w:hAnsi="-webkit-standard"/>
          <w:color w:val="000000"/>
        </w:rPr>
      </w:pPr>
      <w:r>
        <w:rPr>
          <w:rFonts w:ascii="Comic Sans MS" w:hAnsi="Comic Sans MS"/>
          <w:b/>
          <w:bCs/>
          <w:color w:val="CC0000"/>
          <w:sz w:val="20"/>
          <w:szCs w:val="20"/>
        </w:rPr>
        <w:t>1. Social reinforcers.</w:t>
      </w:r>
    </w:p>
    <w:p w14:paraId="4C4ADD2C"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 xml:space="preserve">Social reinforcers are used very effectively by teachers to strengthen desired classroom behavior and learning. Social reinforcers, especially praise, can be a powerful tool for the science teacher. Although Brophy reports that praise is not used very frequently, he did report that most students enjoy receiving some praise, and teachers enjoy giving it. To be effective, praise should be given only when a genuinely praiseworthy accomplishment has occurred. The teacher's praise should be informative, specifying some particulars about the noteworthy behavior or performance to help the student understand his or her successes. And </w:t>
      </w:r>
      <w:proofErr w:type="gramStart"/>
      <w:r>
        <w:rPr>
          <w:rFonts w:ascii="Comic Sans MS" w:hAnsi="Comic Sans MS"/>
          <w:color w:val="000000"/>
          <w:sz w:val="20"/>
          <w:szCs w:val="20"/>
        </w:rPr>
        <w:t>finally</w:t>
      </w:r>
      <w:proofErr w:type="gramEnd"/>
      <w:r>
        <w:rPr>
          <w:rFonts w:ascii="Comic Sans MS" w:hAnsi="Comic Sans MS"/>
          <w:color w:val="000000"/>
          <w:sz w:val="20"/>
          <w:szCs w:val="20"/>
        </w:rPr>
        <w:t xml:space="preserve"> praise should be genuine, sincere and credible.</w:t>
      </w:r>
    </w:p>
    <w:p w14:paraId="6F13B32E"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Social behaviors can be divided into four clusters: praising words and phrases, facial expressions, nearness, and physical contact (Figure 2.15) The use of these behaviors is common in many science classrooms.</w:t>
      </w:r>
    </w:p>
    <w:p w14:paraId="61CDCF84" w14:textId="77777777" w:rsidR="0004786B" w:rsidRDefault="0004786B" w:rsidP="0004786B">
      <w:pPr>
        <w:jc w:val="center"/>
        <w:rPr>
          <w:rFonts w:ascii="-webkit-standard" w:hAnsi="-webkit-standard"/>
          <w:color w:val="000000"/>
        </w:rPr>
      </w:pPr>
      <w:r>
        <w:rPr>
          <w:rFonts w:ascii="Comic Sans MS" w:hAnsi="Comic Sans MS"/>
          <w:b/>
          <w:bCs/>
          <w:color w:val="000000"/>
          <w:sz w:val="20"/>
          <w:szCs w:val="20"/>
        </w:rPr>
        <w:t>Figure 2.15. Examples of Social Reinforcers for the Science Classroom</w:t>
      </w:r>
    </w:p>
    <w:tbl>
      <w:tblPr>
        <w:tblW w:w="6480" w:type="dxa"/>
        <w:tblCellSpacing w:w="10" w:type="dxa"/>
        <w:tblBorders>
          <w:top w:val="outset" w:sz="6" w:space="0" w:color="auto"/>
          <w:left w:val="outset" w:sz="6" w:space="0" w:color="auto"/>
          <w:bottom w:val="outset" w:sz="6" w:space="0" w:color="auto"/>
          <w:right w:val="outset" w:sz="6" w:space="0" w:color="auto"/>
        </w:tblBorders>
        <w:shd w:val="clear" w:color="auto" w:fill="FFFF99"/>
        <w:tblCellMar>
          <w:top w:w="80" w:type="dxa"/>
          <w:left w:w="80" w:type="dxa"/>
          <w:bottom w:w="80" w:type="dxa"/>
          <w:right w:w="80" w:type="dxa"/>
        </w:tblCellMar>
        <w:tblLook w:val="04A0" w:firstRow="1" w:lastRow="0" w:firstColumn="1" w:lastColumn="0" w:noHBand="0" w:noVBand="1"/>
      </w:tblPr>
      <w:tblGrid>
        <w:gridCol w:w="1756"/>
        <w:gridCol w:w="1672"/>
        <w:gridCol w:w="1582"/>
        <w:gridCol w:w="1563"/>
      </w:tblGrid>
      <w:tr w:rsidR="0004786B" w14:paraId="35E906F8" w14:textId="77777777" w:rsidTr="0004786B">
        <w:trPr>
          <w:tblCellSpacing w:w="10" w:type="dxa"/>
        </w:trPr>
        <w:tc>
          <w:tcPr>
            <w:tcW w:w="1250" w:type="pct"/>
            <w:tcBorders>
              <w:top w:val="outset" w:sz="6" w:space="0" w:color="auto"/>
              <w:left w:val="outset" w:sz="6" w:space="0" w:color="auto"/>
              <w:bottom w:val="outset" w:sz="6" w:space="0" w:color="auto"/>
              <w:right w:val="outset" w:sz="6" w:space="0" w:color="auto"/>
            </w:tcBorders>
            <w:shd w:val="clear" w:color="auto" w:fill="FFFF99"/>
            <w:hideMark/>
          </w:tcPr>
          <w:p w14:paraId="2F9ED2B2" w14:textId="77777777" w:rsidR="0004786B" w:rsidRDefault="0004786B">
            <w:pPr>
              <w:pStyle w:val="NormalWeb"/>
            </w:pPr>
            <w:r>
              <w:rPr>
                <w:rFonts w:ascii="Comic Sans MS" w:hAnsi="Comic Sans MS"/>
                <w:b/>
                <w:bCs/>
                <w:color w:val="0000CC"/>
                <w:sz w:val="15"/>
                <w:szCs w:val="15"/>
              </w:rPr>
              <w:t>Praising words and phrases</w:t>
            </w:r>
          </w:p>
        </w:tc>
        <w:tc>
          <w:tcPr>
            <w:tcW w:w="1250" w:type="pct"/>
            <w:tcBorders>
              <w:top w:val="outset" w:sz="6" w:space="0" w:color="auto"/>
              <w:left w:val="outset" w:sz="6" w:space="0" w:color="auto"/>
              <w:bottom w:val="outset" w:sz="6" w:space="0" w:color="auto"/>
              <w:right w:val="outset" w:sz="6" w:space="0" w:color="auto"/>
            </w:tcBorders>
            <w:shd w:val="clear" w:color="auto" w:fill="FFFF99"/>
            <w:hideMark/>
          </w:tcPr>
          <w:p w14:paraId="7B05C509" w14:textId="77777777" w:rsidR="0004786B" w:rsidRDefault="0004786B">
            <w:pPr>
              <w:pStyle w:val="NormalWeb"/>
            </w:pPr>
            <w:r>
              <w:rPr>
                <w:rFonts w:ascii="Comic Sans MS" w:hAnsi="Comic Sans MS"/>
                <w:b/>
                <w:bCs/>
                <w:color w:val="0000CC"/>
                <w:sz w:val="15"/>
                <w:szCs w:val="15"/>
              </w:rPr>
              <w:t>Facial Expressions</w:t>
            </w:r>
          </w:p>
        </w:tc>
        <w:tc>
          <w:tcPr>
            <w:tcW w:w="1250" w:type="pct"/>
            <w:tcBorders>
              <w:top w:val="outset" w:sz="6" w:space="0" w:color="auto"/>
              <w:left w:val="outset" w:sz="6" w:space="0" w:color="auto"/>
              <w:bottom w:val="outset" w:sz="6" w:space="0" w:color="auto"/>
              <w:right w:val="outset" w:sz="6" w:space="0" w:color="auto"/>
            </w:tcBorders>
            <w:shd w:val="clear" w:color="auto" w:fill="FFFF99"/>
            <w:hideMark/>
          </w:tcPr>
          <w:p w14:paraId="2764EA53" w14:textId="77777777" w:rsidR="0004786B" w:rsidRDefault="0004786B">
            <w:pPr>
              <w:pStyle w:val="NormalWeb"/>
            </w:pPr>
            <w:r>
              <w:rPr>
                <w:rFonts w:ascii="Comic Sans MS" w:hAnsi="Comic Sans MS"/>
                <w:b/>
                <w:bCs/>
                <w:color w:val="0000CC"/>
                <w:sz w:val="15"/>
                <w:szCs w:val="15"/>
              </w:rPr>
              <w:t>Nearness</w:t>
            </w:r>
          </w:p>
        </w:tc>
        <w:tc>
          <w:tcPr>
            <w:tcW w:w="1250" w:type="pct"/>
            <w:tcBorders>
              <w:top w:val="outset" w:sz="6" w:space="0" w:color="auto"/>
              <w:left w:val="outset" w:sz="6" w:space="0" w:color="auto"/>
              <w:bottom w:val="outset" w:sz="6" w:space="0" w:color="auto"/>
              <w:right w:val="outset" w:sz="6" w:space="0" w:color="auto"/>
            </w:tcBorders>
            <w:shd w:val="clear" w:color="auto" w:fill="FFFF99"/>
            <w:hideMark/>
          </w:tcPr>
          <w:p w14:paraId="657E35F6" w14:textId="77777777" w:rsidR="0004786B" w:rsidRDefault="0004786B">
            <w:pPr>
              <w:pStyle w:val="NormalWeb"/>
            </w:pPr>
            <w:r>
              <w:rPr>
                <w:rFonts w:ascii="Comic Sans MS" w:hAnsi="Comic Sans MS"/>
                <w:b/>
                <w:bCs/>
                <w:color w:val="0000CC"/>
                <w:sz w:val="15"/>
                <w:szCs w:val="15"/>
              </w:rPr>
              <w:t>Physical Contact</w:t>
            </w:r>
          </w:p>
        </w:tc>
      </w:tr>
      <w:tr w:rsidR="0004786B" w14:paraId="0ADB3CC0" w14:textId="77777777" w:rsidTr="0004786B">
        <w:trPr>
          <w:tblCellSpacing w:w="10" w:type="dxa"/>
        </w:trPr>
        <w:tc>
          <w:tcPr>
            <w:tcW w:w="1250" w:type="pct"/>
            <w:tcBorders>
              <w:top w:val="outset" w:sz="6" w:space="0" w:color="auto"/>
              <w:left w:val="outset" w:sz="6" w:space="0" w:color="auto"/>
              <w:bottom w:val="outset" w:sz="6" w:space="0" w:color="auto"/>
              <w:right w:val="outset" w:sz="6" w:space="0" w:color="auto"/>
            </w:tcBorders>
            <w:shd w:val="clear" w:color="auto" w:fill="FFFF99"/>
            <w:hideMark/>
          </w:tcPr>
          <w:p w14:paraId="47BD2173" w14:textId="77777777" w:rsidR="0004786B" w:rsidRDefault="0004786B" w:rsidP="0004786B">
            <w:pPr>
              <w:numPr>
                <w:ilvl w:val="0"/>
                <w:numId w:val="9"/>
              </w:numPr>
              <w:spacing w:before="100" w:beforeAutospacing="1" w:after="100" w:afterAutospacing="1"/>
            </w:pPr>
            <w:r>
              <w:rPr>
                <w:rFonts w:ascii="Comic Sans MS" w:hAnsi="Comic Sans MS"/>
                <w:sz w:val="15"/>
                <w:szCs w:val="15"/>
              </w:rPr>
              <w:t>Good</w:t>
            </w:r>
          </w:p>
          <w:p w14:paraId="3DB90BF3" w14:textId="77777777" w:rsidR="0004786B" w:rsidRDefault="0004786B" w:rsidP="0004786B">
            <w:pPr>
              <w:numPr>
                <w:ilvl w:val="0"/>
                <w:numId w:val="9"/>
              </w:numPr>
              <w:spacing w:before="100" w:beforeAutospacing="1" w:after="100" w:afterAutospacing="1"/>
            </w:pPr>
            <w:r>
              <w:rPr>
                <w:rFonts w:ascii="Comic Sans MS" w:hAnsi="Comic Sans MS"/>
                <w:sz w:val="15"/>
                <w:szCs w:val="15"/>
              </w:rPr>
              <w:t>That's right</w:t>
            </w:r>
          </w:p>
          <w:p w14:paraId="7F0C3494" w14:textId="77777777" w:rsidR="0004786B" w:rsidRDefault="0004786B" w:rsidP="0004786B">
            <w:pPr>
              <w:numPr>
                <w:ilvl w:val="0"/>
                <w:numId w:val="9"/>
              </w:numPr>
              <w:spacing w:before="100" w:beforeAutospacing="1" w:after="100" w:afterAutospacing="1"/>
            </w:pPr>
            <w:r>
              <w:rPr>
                <w:rFonts w:ascii="Comic Sans MS" w:hAnsi="Comic Sans MS"/>
                <w:sz w:val="15"/>
                <w:szCs w:val="15"/>
              </w:rPr>
              <w:t>Excellent</w:t>
            </w:r>
          </w:p>
          <w:p w14:paraId="124A00AA" w14:textId="77777777" w:rsidR="0004786B" w:rsidRDefault="0004786B" w:rsidP="0004786B">
            <w:pPr>
              <w:numPr>
                <w:ilvl w:val="0"/>
                <w:numId w:val="9"/>
              </w:numPr>
              <w:spacing w:before="100" w:beforeAutospacing="1" w:after="100" w:afterAutospacing="1"/>
            </w:pPr>
            <w:r>
              <w:rPr>
                <w:rFonts w:ascii="Comic Sans MS" w:hAnsi="Comic Sans MS"/>
                <w:sz w:val="15"/>
                <w:szCs w:val="15"/>
              </w:rPr>
              <w:lastRenderedPageBreak/>
              <w:t>That's clever</w:t>
            </w:r>
          </w:p>
          <w:p w14:paraId="3C0826A4" w14:textId="77777777" w:rsidR="0004786B" w:rsidRDefault="0004786B" w:rsidP="0004786B">
            <w:pPr>
              <w:numPr>
                <w:ilvl w:val="0"/>
                <w:numId w:val="9"/>
              </w:numPr>
              <w:spacing w:before="100" w:beforeAutospacing="1" w:after="100" w:afterAutospacing="1"/>
            </w:pPr>
            <w:r>
              <w:rPr>
                <w:rFonts w:ascii="Comic Sans MS" w:hAnsi="Comic Sans MS"/>
                <w:sz w:val="15"/>
                <w:szCs w:val="15"/>
              </w:rPr>
              <w:t>Fine answer</w:t>
            </w:r>
          </w:p>
          <w:p w14:paraId="1FBF33DA" w14:textId="77777777" w:rsidR="0004786B" w:rsidRDefault="0004786B" w:rsidP="0004786B">
            <w:pPr>
              <w:numPr>
                <w:ilvl w:val="0"/>
                <w:numId w:val="9"/>
              </w:numPr>
              <w:spacing w:before="100" w:beforeAutospacing="1" w:after="100" w:afterAutospacing="1"/>
            </w:pPr>
            <w:r>
              <w:rPr>
                <w:rFonts w:ascii="Comic Sans MS" w:hAnsi="Comic Sans MS"/>
                <w:sz w:val="15"/>
                <w:szCs w:val="15"/>
              </w:rPr>
              <w:t>Good job</w:t>
            </w:r>
          </w:p>
          <w:p w14:paraId="0534F69C" w14:textId="77777777" w:rsidR="0004786B" w:rsidRDefault="0004786B" w:rsidP="0004786B">
            <w:pPr>
              <w:numPr>
                <w:ilvl w:val="0"/>
                <w:numId w:val="9"/>
              </w:numPr>
              <w:spacing w:before="100" w:beforeAutospacing="1" w:after="100" w:afterAutospacing="1"/>
            </w:pPr>
            <w:r>
              <w:rPr>
                <w:rFonts w:ascii="Comic Sans MS" w:hAnsi="Comic Sans MS"/>
                <w:sz w:val="15"/>
                <w:szCs w:val="15"/>
              </w:rPr>
              <w:t>Good thinking</w:t>
            </w:r>
          </w:p>
          <w:p w14:paraId="5BE56BED" w14:textId="77777777" w:rsidR="0004786B" w:rsidRDefault="0004786B" w:rsidP="0004786B">
            <w:pPr>
              <w:numPr>
                <w:ilvl w:val="0"/>
                <w:numId w:val="9"/>
              </w:numPr>
              <w:spacing w:before="100" w:beforeAutospacing="1" w:after="100" w:afterAutospacing="1"/>
            </w:pPr>
            <w:r>
              <w:rPr>
                <w:rFonts w:ascii="Comic Sans MS" w:hAnsi="Comic Sans MS"/>
                <w:sz w:val="15"/>
                <w:szCs w:val="15"/>
              </w:rPr>
              <w:t>Great</w:t>
            </w:r>
          </w:p>
          <w:p w14:paraId="0B6A5837" w14:textId="77777777" w:rsidR="0004786B" w:rsidRDefault="0004786B" w:rsidP="0004786B">
            <w:pPr>
              <w:numPr>
                <w:ilvl w:val="0"/>
                <w:numId w:val="9"/>
              </w:numPr>
              <w:spacing w:before="100" w:beforeAutospacing="1" w:after="100" w:afterAutospacing="1"/>
            </w:pPr>
            <w:r>
              <w:rPr>
                <w:rFonts w:ascii="Comic Sans MS" w:hAnsi="Comic Sans MS"/>
                <w:sz w:val="15"/>
                <w:szCs w:val="15"/>
              </w:rPr>
              <w:t>That shows a great deal of work</w:t>
            </w:r>
          </w:p>
          <w:p w14:paraId="09C6E5CA" w14:textId="77777777" w:rsidR="0004786B" w:rsidRDefault="0004786B" w:rsidP="0004786B">
            <w:pPr>
              <w:numPr>
                <w:ilvl w:val="0"/>
                <w:numId w:val="9"/>
              </w:numPr>
              <w:spacing w:before="100" w:beforeAutospacing="1" w:after="100" w:afterAutospacing="1"/>
            </w:pPr>
            <w:r>
              <w:rPr>
                <w:rFonts w:ascii="Comic Sans MS" w:hAnsi="Comic Sans MS"/>
                <w:sz w:val="15"/>
                <w:szCs w:val="15"/>
              </w:rPr>
              <w:t>You really pay attention</w:t>
            </w:r>
          </w:p>
          <w:p w14:paraId="2E6A2584" w14:textId="77777777" w:rsidR="0004786B" w:rsidRDefault="0004786B" w:rsidP="0004786B">
            <w:pPr>
              <w:numPr>
                <w:ilvl w:val="0"/>
                <w:numId w:val="9"/>
              </w:numPr>
              <w:spacing w:before="100" w:beforeAutospacing="1" w:after="100" w:afterAutospacing="1"/>
            </w:pPr>
            <w:r>
              <w:rPr>
                <w:rFonts w:ascii="Comic Sans MS" w:hAnsi="Comic Sans MS"/>
                <w:sz w:val="15"/>
                <w:szCs w:val="15"/>
              </w:rPr>
              <w:t>I like that.</w:t>
            </w:r>
          </w:p>
          <w:p w14:paraId="392DF618" w14:textId="77777777" w:rsidR="0004786B" w:rsidRDefault="0004786B" w:rsidP="0004786B">
            <w:pPr>
              <w:numPr>
                <w:ilvl w:val="0"/>
                <w:numId w:val="9"/>
              </w:numPr>
              <w:spacing w:before="100" w:beforeAutospacing="1" w:after="100" w:afterAutospacing="1"/>
            </w:pPr>
            <w:r>
              <w:rPr>
                <w:rFonts w:ascii="Comic Sans MS" w:hAnsi="Comic Sans MS"/>
                <w:sz w:val="15"/>
                <w:szCs w:val="15"/>
              </w:rPr>
              <w:t>Show the class you model.</w:t>
            </w:r>
          </w:p>
          <w:p w14:paraId="3346D8F3" w14:textId="77777777" w:rsidR="0004786B" w:rsidRDefault="0004786B" w:rsidP="0004786B">
            <w:pPr>
              <w:numPr>
                <w:ilvl w:val="0"/>
                <w:numId w:val="9"/>
              </w:numPr>
              <w:spacing w:before="100" w:beforeAutospacing="1" w:after="100" w:afterAutospacing="1"/>
            </w:pPr>
            <w:r>
              <w:rPr>
                <w:rFonts w:ascii="Comic Sans MS" w:hAnsi="Comic Sans MS"/>
                <w:sz w:val="15"/>
                <w:szCs w:val="15"/>
              </w:rPr>
              <w:t>That's interesting</w:t>
            </w:r>
          </w:p>
          <w:p w14:paraId="3FFDC123" w14:textId="77777777" w:rsidR="0004786B" w:rsidRDefault="0004786B" w:rsidP="0004786B">
            <w:pPr>
              <w:numPr>
                <w:ilvl w:val="0"/>
                <w:numId w:val="9"/>
              </w:numPr>
              <w:spacing w:before="100" w:beforeAutospacing="1" w:after="100" w:afterAutospacing="1"/>
            </w:pPr>
            <w:r>
              <w:rPr>
                <w:rFonts w:ascii="Comic Sans MS" w:hAnsi="Comic Sans MS"/>
                <w:sz w:val="15"/>
                <w:szCs w:val="15"/>
              </w:rPr>
              <w:t>Joan, you're doing so well with the microscope.</w:t>
            </w:r>
          </w:p>
          <w:p w14:paraId="04E733E9" w14:textId="77777777" w:rsidR="0004786B" w:rsidRDefault="0004786B" w:rsidP="0004786B">
            <w:pPr>
              <w:numPr>
                <w:ilvl w:val="0"/>
                <w:numId w:val="9"/>
              </w:numPr>
              <w:spacing w:before="100" w:beforeAutospacing="1" w:after="100" w:afterAutospacing="1"/>
            </w:pPr>
            <w:r>
              <w:rPr>
                <w:rFonts w:ascii="Comic Sans MS" w:hAnsi="Comic Sans MS"/>
                <w:sz w:val="15"/>
                <w:szCs w:val="15"/>
              </w:rPr>
              <w:t>That was very kind of you.</w:t>
            </w:r>
          </w:p>
        </w:tc>
        <w:tc>
          <w:tcPr>
            <w:tcW w:w="1250" w:type="pct"/>
            <w:tcBorders>
              <w:top w:val="outset" w:sz="6" w:space="0" w:color="auto"/>
              <w:left w:val="outset" w:sz="6" w:space="0" w:color="auto"/>
              <w:bottom w:val="outset" w:sz="6" w:space="0" w:color="auto"/>
              <w:right w:val="outset" w:sz="6" w:space="0" w:color="auto"/>
            </w:tcBorders>
            <w:shd w:val="clear" w:color="auto" w:fill="FFFF99"/>
            <w:hideMark/>
          </w:tcPr>
          <w:p w14:paraId="34BF1D1B" w14:textId="77777777" w:rsidR="0004786B" w:rsidRDefault="0004786B" w:rsidP="0004786B">
            <w:pPr>
              <w:numPr>
                <w:ilvl w:val="0"/>
                <w:numId w:val="10"/>
              </w:numPr>
              <w:spacing w:before="100" w:beforeAutospacing="1" w:after="100" w:afterAutospacing="1"/>
            </w:pPr>
            <w:r>
              <w:rPr>
                <w:rFonts w:ascii="Comic Sans MS" w:hAnsi="Comic Sans MS"/>
                <w:sz w:val="15"/>
                <w:szCs w:val="15"/>
              </w:rPr>
              <w:lastRenderedPageBreak/>
              <w:t>Smiling</w:t>
            </w:r>
          </w:p>
          <w:p w14:paraId="22CC55C6" w14:textId="77777777" w:rsidR="0004786B" w:rsidRDefault="0004786B" w:rsidP="0004786B">
            <w:pPr>
              <w:numPr>
                <w:ilvl w:val="0"/>
                <w:numId w:val="10"/>
              </w:numPr>
              <w:spacing w:before="100" w:beforeAutospacing="1" w:after="100" w:afterAutospacing="1"/>
            </w:pPr>
            <w:r>
              <w:rPr>
                <w:rFonts w:ascii="Comic Sans MS" w:hAnsi="Comic Sans MS"/>
                <w:sz w:val="15"/>
                <w:szCs w:val="15"/>
              </w:rPr>
              <w:t>Winking</w:t>
            </w:r>
          </w:p>
          <w:p w14:paraId="140352EA" w14:textId="77777777" w:rsidR="0004786B" w:rsidRDefault="0004786B" w:rsidP="0004786B">
            <w:pPr>
              <w:numPr>
                <w:ilvl w:val="0"/>
                <w:numId w:val="10"/>
              </w:numPr>
              <w:spacing w:before="100" w:beforeAutospacing="1" w:after="100" w:afterAutospacing="1"/>
            </w:pPr>
            <w:r>
              <w:rPr>
                <w:rFonts w:ascii="Comic Sans MS" w:hAnsi="Comic Sans MS"/>
                <w:sz w:val="15"/>
                <w:szCs w:val="15"/>
              </w:rPr>
              <w:t>Nodding</w:t>
            </w:r>
          </w:p>
          <w:p w14:paraId="5E90A782" w14:textId="77777777" w:rsidR="0004786B" w:rsidRDefault="0004786B" w:rsidP="0004786B">
            <w:pPr>
              <w:numPr>
                <w:ilvl w:val="0"/>
                <w:numId w:val="10"/>
              </w:numPr>
              <w:spacing w:before="100" w:beforeAutospacing="1" w:after="100" w:afterAutospacing="1"/>
            </w:pPr>
            <w:r>
              <w:rPr>
                <w:rFonts w:ascii="Comic Sans MS" w:hAnsi="Comic Sans MS"/>
                <w:sz w:val="15"/>
                <w:szCs w:val="15"/>
              </w:rPr>
              <w:t>Looking interested</w:t>
            </w:r>
          </w:p>
          <w:p w14:paraId="6E771185" w14:textId="77777777" w:rsidR="0004786B" w:rsidRDefault="0004786B" w:rsidP="0004786B">
            <w:pPr>
              <w:numPr>
                <w:ilvl w:val="0"/>
                <w:numId w:val="10"/>
              </w:numPr>
              <w:spacing w:before="100" w:beforeAutospacing="1" w:after="100" w:afterAutospacing="1"/>
            </w:pPr>
            <w:r>
              <w:rPr>
                <w:rFonts w:ascii="Comic Sans MS" w:hAnsi="Comic Sans MS"/>
                <w:sz w:val="15"/>
                <w:szCs w:val="15"/>
              </w:rPr>
              <w:lastRenderedPageBreak/>
              <w:t>Laughing</w:t>
            </w:r>
          </w:p>
        </w:tc>
        <w:tc>
          <w:tcPr>
            <w:tcW w:w="1250" w:type="pct"/>
            <w:tcBorders>
              <w:top w:val="outset" w:sz="6" w:space="0" w:color="auto"/>
              <w:left w:val="outset" w:sz="6" w:space="0" w:color="auto"/>
              <w:bottom w:val="outset" w:sz="6" w:space="0" w:color="auto"/>
              <w:right w:val="outset" w:sz="6" w:space="0" w:color="auto"/>
            </w:tcBorders>
            <w:shd w:val="clear" w:color="auto" w:fill="FFFF99"/>
            <w:hideMark/>
          </w:tcPr>
          <w:p w14:paraId="68E81FB6" w14:textId="77777777" w:rsidR="0004786B" w:rsidRDefault="0004786B" w:rsidP="0004786B">
            <w:pPr>
              <w:numPr>
                <w:ilvl w:val="0"/>
                <w:numId w:val="11"/>
              </w:numPr>
              <w:spacing w:before="100" w:beforeAutospacing="1" w:after="100" w:afterAutospacing="1"/>
            </w:pPr>
            <w:r>
              <w:rPr>
                <w:rFonts w:ascii="Comic Sans MS" w:hAnsi="Comic Sans MS"/>
                <w:sz w:val="15"/>
                <w:szCs w:val="15"/>
              </w:rPr>
              <w:lastRenderedPageBreak/>
              <w:t>Walking among the students.</w:t>
            </w:r>
          </w:p>
          <w:p w14:paraId="2C1587D3" w14:textId="77777777" w:rsidR="0004786B" w:rsidRDefault="0004786B" w:rsidP="0004786B">
            <w:pPr>
              <w:numPr>
                <w:ilvl w:val="0"/>
                <w:numId w:val="11"/>
              </w:numPr>
              <w:spacing w:before="100" w:beforeAutospacing="1" w:after="100" w:afterAutospacing="1"/>
            </w:pPr>
            <w:r>
              <w:rPr>
                <w:rFonts w:ascii="Comic Sans MS" w:hAnsi="Comic Sans MS"/>
                <w:sz w:val="15"/>
                <w:szCs w:val="15"/>
              </w:rPr>
              <w:lastRenderedPageBreak/>
              <w:t>Sitting in their groups.</w:t>
            </w:r>
          </w:p>
          <w:p w14:paraId="5108630C" w14:textId="77777777" w:rsidR="0004786B" w:rsidRDefault="0004786B" w:rsidP="0004786B">
            <w:pPr>
              <w:numPr>
                <w:ilvl w:val="0"/>
                <w:numId w:val="11"/>
              </w:numPr>
              <w:spacing w:before="100" w:beforeAutospacing="1" w:after="100" w:afterAutospacing="1"/>
            </w:pPr>
            <w:r>
              <w:rPr>
                <w:rFonts w:ascii="Comic Sans MS" w:hAnsi="Comic Sans MS"/>
                <w:sz w:val="15"/>
                <w:szCs w:val="15"/>
              </w:rPr>
              <w:t>Joining the class at break.</w:t>
            </w:r>
          </w:p>
          <w:p w14:paraId="49CCA271" w14:textId="77777777" w:rsidR="0004786B" w:rsidRDefault="0004786B" w:rsidP="0004786B">
            <w:pPr>
              <w:numPr>
                <w:ilvl w:val="0"/>
                <w:numId w:val="11"/>
              </w:numPr>
              <w:spacing w:before="100" w:beforeAutospacing="1" w:after="100" w:afterAutospacing="1"/>
            </w:pPr>
            <w:r>
              <w:rPr>
                <w:rFonts w:ascii="Comic Sans MS" w:hAnsi="Comic Sans MS"/>
                <w:sz w:val="15"/>
                <w:szCs w:val="15"/>
              </w:rPr>
              <w:t>Eating with the students.</w:t>
            </w:r>
          </w:p>
        </w:tc>
        <w:tc>
          <w:tcPr>
            <w:tcW w:w="1250" w:type="pct"/>
            <w:tcBorders>
              <w:top w:val="outset" w:sz="6" w:space="0" w:color="auto"/>
              <w:left w:val="outset" w:sz="6" w:space="0" w:color="auto"/>
              <w:bottom w:val="outset" w:sz="6" w:space="0" w:color="auto"/>
              <w:right w:val="outset" w:sz="6" w:space="0" w:color="auto"/>
            </w:tcBorders>
            <w:shd w:val="clear" w:color="auto" w:fill="FFFF99"/>
            <w:hideMark/>
          </w:tcPr>
          <w:p w14:paraId="4A80B625" w14:textId="77777777" w:rsidR="0004786B" w:rsidRDefault="0004786B" w:rsidP="0004786B">
            <w:pPr>
              <w:numPr>
                <w:ilvl w:val="0"/>
                <w:numId w:val="12"/>
              </w:numPr>
              <w:spacing w:before="100" w:beforeAutospacing="1" w:after="100" w:afterAutospacing="1"/>
            </w:pPr>
            <w:r>
              <w:rPr>
                <w:rFonts w:ascii="Comic Sans MS" w:hAnsi="Comic Sans MS"/>
                <w:sz w:val="15"/>
                <w:szCs w:val="15"/>
              </w:rPr>
              <w:lastRenderedPageBreak/>
              <w:t>Touching</w:t>
            </w:r>
          </w:p>
          <w:p w14:paraId="46D89543" w14:textId="77777777" w:rsidR="0004786B" w:rsidRDefault="0004786B" w:rsidP="0004786B">
            <w:pPr>
              <w:numPr>
                <w:ilvl w:val="0"/>
                <w:numId w:val="12"/>
              </w:numPr>
              <w:spacing w:before="100" w:beforeAutospacing="1" w:after="100" w:afterAutospacing="1"/>
            </w:pPr>
            <w:r>
              <w:rPr>
                <w:rFonts w:ascii="Comic Sans MS" w:hAnsi="Comic Sans MS"/>
                <w:sz w:val="15"/>
                <w:szCs w:val="15"/>
              </w:rPr>
              <w:t>Patting head.</w:t>
            </w:r>
          </w:p>
          <w:p w14:paraId="7DE313C9" w14:textId="77777777" w:rsidR="0004786B" w:rsidRDefault="0004786B" w:rsidP="0004786B">
            <w:pPr>
              <w:numPr>
                <w:ilvl w:val="0"/>
                <w:numId w:val="12"/>
              </w:numPr>
              <w:spacing w:before="100" w:beforeAutospacing="1" w:after="100" w:afterAutospacing="1"/>
            </w:pPr>
            <w:r>
              <w:rPr>
                <w:rFonts w:ascii="Comic Sans MS" w:hAnsi="Comic Sans MS"/>
                <w:sz w:val="15"/>
                <w:szCs w:val="15"/>
              </w:rPr>
              <w:t>Shaking hand.</w:t>
            </w:r>
          </w:p>
          <w:p w14:paraId="0B7B0E2B" w14:textId="77777777" w:rsidR="0004786B" w:rsidRDefault="0004786B" w:rsidP="0004786B">
            <w:pPr>
              <w:numPr>
                <w:ilvl w:val="0"/>
                <w:numId w:val="12"/>
              </w:numPr>
              <w:spacing w:before="100" w:beforeAutospacing="1" w:after="100" w:afterAutospacing="1"/>
            </w:pPr>
            <w:r>
              <w:rPr>
                <w:rFonts w:ascii="Comic Sans MS" w:hAnsi="Comic Sans MS"/>
                <w:sz w:val="15"/>
                <w:szCs w:val="15"/>
              </w:rPr>
              <w:lastRenderedPageBreak/>
              <w:t>Stroking arm.</w:t>
            </w:r>
          </w:p>
        </w:tc>
      </w:tr>
    </w:tbl>
    <w:p w14:paraId="17B63CE9" w14:textId="77777777" w:rsidR="0004786B" w:rsidRDefault="0004786B" w:rsidP="0004786B">
      <w:pPr>
        <w:pStyle w:val="NormalWeb"/>
        <w:rPr>
          <w:rFonts w:ascii="-webkit-standard" w:hAnsi="-webkit-standard"/>
          <w:color w:val="000000"/>
        </w:rPr>
      </w:pPr>
      <w:r>
        <w:rPr>
          <w:rFonts w:ascii="Comic Sans MS" w:hAnsi="Comic Sans MS"/>
          <w:b/>
          <w:bCs/>
          <w:color w:val="CC0000"/>
          <w:sz w:val="20"/>
          <w:szCs w:val="20"/>
        </w:rPr>
        <w:lastRenderedPageBreak/>
        <w:t>2. Token reinforcers.</w:t>
      </w:r>
    </w:p>
    <w:p w14:paraId="454B8219"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Token reinforcers are things such as points, gold stars or chips that can be earned and have a reinforcing effect by pairing them with other reinforcers. Teachers have found the use of tokens very effective in managing student learning and classroom behavior. The use of a point system is especially effective in helping students learn how to manage their behavior, as well contributing their success as science learners. Many teachers set up their grading system using a point system, e.g. points can be earned for homework, laboratory assignments, projects, quizzes, and tests.</w:t>
      </w:r>
    </w:p>
    <w:p w14:paraId="7CCACF8C" w14:textId="77777777" w:rsidR="0004786B" w:rsidRDefault="0004786B" w:rsidP="0004786B">
      <w:pPr>
        <w:pStyle w:val="NormalWeb"/>
        <w:rPr>
          <w:rFonts w:ascii="-webkit-standard" w:hAnsi="-webkit-standard"/>
          <w:color w:val="000000"/>
        </w:rPr>
      </w:pPr>
      <w:r>
        <w:rPr>
          <w:rFonts w:ascii="Comic Sans MS" w:hAnsi="Comic Sans MS"/>
          <w:b/>
          <w:bCs/>
          <w:color w:val="CC0000"/>
          <w:sz w:val="20"/>
          <w:szCs w:val="20"/>
        </w:rPr>
        <w:t>3. Activity reinforcers.</w:t>
      </w:r>
    </w:p>
    <w:p w14:paraId="0B891F3B"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 xml:space="preserve">Activity reinforcers also referred to as the Premack Principle, are a third group of reinforcers that teachers have found effective in the classroom. According to psychologist David Premack, more-preferred activities can be used to reinforce less-preferred activities. According to the Premack principle, any higher-frequency behavior that is contingent on a lower-frequency behavior is likely to increase the rate of lower-frequency behavior. </w:t>
      </w:r>
      <w:proofErr w:type="gramStart"/>
      <w:r>
        <w:rPr>
          <w:rFonts w:ascii="Comic Sans MS" w:hAnsi="Comic Sans MS"/>
          <w:color w:val="000000"/>
          <w:sz w:val="20"/>
          <w:szCs w:val="20"/>
        </w:rPr>
        <w:t>Thus</w:t>
      </w:r>
      <w:proofErr w:type="gramEnd"/>
      <w:r>
        <w:rPr>
          <w:rFonts w:ascii="Comic Sans MS" w:hAnsi="Comic Sans MS"/>
          <w:color w:val="000000"/>
          <w:sz w:val="20"/>
          <w:szCs w:val="20"/>
        </w:rPr>
        <w:t xml:space="preserve"> the teacher would set up a situation in which students, when they complete the less-preferred activity are permitted to participate in a more-preferred activity. In the science classroom, some examples of the Premack principle would be, "You may work in the computer game center when you finish cleaning the laboratory," "Those </w:t>
      </w:r>
      <w:r>
        <w:rPr>
          <w:rFonts w:ascii="Comic Sans MS" w:hAnsi="Comic Sans MS"/>
          <w:color w:val="000000"/>
          <w:sz w:val="20"/>
          <w:szCs w:val="20"/>
        </w:rPr>
        <w:lastRenderedPageBreak/>
        <w:t>who score over 90 on today's quiz will not have to do homework tonight," or "If all students are in their seats when the bell rings, then the class may have three minutes of free time at the end of today's class." These examples will not necessarily work in each situation. The science teacher must determine the preferred activities, and then use them to strengthen the less-preferred activities.</w:t>
      </w:r>
    </w:p>
    <w:p w14:paraId="267FC72B" w14:textId="77777777" w:rsidR="0004786B" w:rsidRDefault="0004786B" w:rsidP="0004786B">
      <w:pPr>
        <w:pStyle w:val="NormalWeb"/>
        <w:rPr>
          <w:rFonts w:ascii="-webkit-standard" w:hAnsi="-webkit-standard"/>
          <w:color w:val="000000"/>
        </w:rPr>
      </w:pPr>
      <w:r>
        <w:rPr>
          <w:rFonts w:ascii="Comic Sans MS" w:hAnsi="Comic Sans MS"/>
          <w:b/>
          <w:bCs/>
          <w:color w:val="CC0000"/>
        </w:rPr>
        <w:t>Theory into Practice</w:t>
      </w:r>
    </w:p>
    <w:p w14:paraId="0F0880F6"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 xml:space="preserve">Behavioral theories of learning can be put into practice to the advantage of teachers and students alike. The underlying principle of behaviorism is "reinforce behaviors you wish to see repeated." According to Robert </w:t>
      </w:r>
      <w:proofErr w:type="spellStart"/>
      <w:r>
        <w:rPr>
          <w:rFonts w:ascii="Comic Sans MS" w:hAnsi="Comic Sans MS"/>
          <w:color w:val="000000"/>
          <w:sz w:val="20"/>
          <w:szCs w:val="20"/>
        </w:rPr>
        <w:t>Slavin</w:t>
      </w:r>
      <w:proofErr w:type="spellEnd"/>
      <w:r>
        <w:rPr>
          <w:rFonts w:ascii="Comic Sans MS" w:hAnsi="Comic Sans MS"/>
          <w:color w:val="000000"/>
          <w:sz w:val="20"/>
          <w:szCs w:val="20"/>
        </w:rPr>
        <w:t xml:space="preserve"> the main principles of the use of reinforcement is to increase desired behavior changes in the classroom are as follows:</w:t>
      </w:r>
    </w:p>
    <w:p w14:paraId="544803A8" w14:textId="77777777" w:rsidR="0004786B" w:rsidRDefault="0004786B" w:rsidP="0004786B">
      <w:pPr>
        <w:rPr>
          <w:rFonts w:ascii="-webkit-standard" w:hAnsi="-webkit-standard"/>
          <w:color w:val="000000"/>
        </w:rPr>
      </w:pPr>
      <w:r>
        <w:rPr>
          <w:rFonts w:ascii="Comic Sans MS" w:hAnsi="Comic Sans MS"/>
          <w:color w:val="000000"/>
          <w:sz w:val="20"/>
          <w:szCs w:val="20"/>
        </w:rPr>
        <w:t>1. The teacher should determine the behaviors desired from the students, and reinforce them when they occur.</w:t>
      </w:r>
    </w:p>
    <w:p w14:paraId="69C116E6"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2. Explain to students the behavior that is desired, and when they show the desired behavior, reinforce the students' behavior and explain why.</w:t>
      </w:r>
    </w:p>
    <w:p w14:paraId="2F9871B6"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Science teachers deal with a complex classroom environment, often involving the handling of dangerous materials, or doing experiments involving safety issues. Specifying the behaviors that you expect in the laboratory, or whenever students are handling materials, and reinforcing them when they occur will help the students become independent and responsible science learners. Some science teachers post these behaviors in the science laboratory after spending time teaching and explaining these behaviors.</w:t>
      </w:r>
    </w:p>
    <w:p w14:paraId="064F2C23"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Skinner's concept of operant conditioning can be applied to the science classroom in many ways, but three seem clearly the most important, namely in (1) the use of classroom questions and associated techniques, (2) developing a positive classroom climate and (3) in the development of programmed teaching materials.</w:t>
      </w:r>
    </w:p>
    <w:p w14:paraId="265CE61A" w14:textId="77777777" w:rsidR="0004786B" w:rsidRDefault="0004786B" w:rsidP="0004786B">
      <w:pPr>
        <w:pStyle w:val="NormalWeb"/>
        <w:rPr>
          <w:rFonts w:ascii="-webkit-standard" w:hAnsi="-webkit-standard"/>
          <w:color w:val="000000"/>
        </w:rPr>
      </w:pPr>
      <w:r>
        <w:rPr>
          <w:rFonts w:ascii="Comic Sans MS" w:hAnsi="Comic Sans MS"/>
          <w:b/>
          <w:bCs/>
          <w:color w:val="CC0000"/>
          <w:sz w:val="20"/>
          <w:szCs w:val="20"/>
          <w:u w:val="single"/>
        </w:rPr>
        <w:t>Use of Classroom Questions</w:t>
      </w:r>
      <w:r>
        <w:rPr>
          <w:rFonts w:ascii="Comic Sans MS" w:hAnsi="Comic Sans MS"/>
          <w:b/>
          <w:bCs/>
          <w:color w:val="CC0000"/>
          <w:sz w:val="20"/>
          <w:szCs w:val="20"/>
        </w:rPr>
        <w:t>.</w:t>
      </w:r>
      <w:r>
        <w:rPr>
          <w:rStyle w:val="apple-converted-space"/>
          <w:rFonts w:ascii="Comic Sans MS" w:hAnsi="Comic Sans MS"/>
          <w:b/>
          <w:bCs/>
          <w:color w:val="CC0000"/>
          <w:sz w:val="20"/>
          <w:szCs w:val="20"/>
        </w:rPr>
        <w:t> </w:t>
      </w:r>
      <w:r>
        <w:rPr>
          <w:rFonts w:ascii="Comic Sans MS" w:hAnsi="Comic Sans MS"/>
          <w:color w:val="000000"/>
          <w:sz w:val="20"/>
          <w:szCs w:val="20"/>
        </w:rPr>
        <w:t>One of the most common teaching behaviors that you will employ is that of asking students questions. Questions can be directed at the whole class, small groups of students, or individuals. The technique (developed fully in Chapter 8) involves this sequence:</w:t>
      </w:r>
    </w:p>
    <w:p w14:paraId="54F42D70"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 Teacher asks a question</w:t>
      </w:r>
    </w:p>
    <w:p w14:paraId="36801228"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 Teacher pauses for at least 3 seconds (to give students a chance to think of an answer)</w:t>
      </w:r>
    </w:p>
    <w:p w14:paraId="6A4554A8"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 Teacher calls on a student</w:t>
      </w:r>
    </w:p>
    <w:p w14:paraId="00CD9FDB"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 Student responds</w:t>
      </w:r>
    </w:p>
    <w:p w14:paraId="6B7A3A78"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 Teacher responds to student (choices include praising the student, using the student idea).</w:t>
      </w:r>
      <w:r>
        <w:rPr>
          <w:rFonts w:ascii="-webkit-standard" w:hAnsi="-webkit-standard"/>
          <w:color w:val="000000"/>
        </w:rPr>
        <w:t> </w:t>
      </w:r>
    </w:p>
    <w:p w14:paraId="4B220A5A" w14:textId="77777777" w:rsidR="0004786B" w:rsidRDefault="0004786B" w:rsidP="0004786B">
      <w:pPr>
        <w:pStyle w:val="NormalWeb"/>
        <w:rPr>
          <w:rFonts w:ascii="-webkit-standard" w:hAnsi="-webkit-standard"/>
          <w:color w:val="000000"/>
        </w:rPr>
      </w:pPr>
      <w:r>
        <w:rPr>
          <w:rFonts w:ascii="Comic Sans MS" w:hAnsi="Comic Sans MS"/>
          <w:b/>
          <w:bCs/>
          <w:color w:val="CC0000"/>
          <w:sz w:val="20"/>
          <w:szCs w:val="20"/>
          <w:u w:val="single"/>
        </w:rPr>
        <w:t>Classroom Climate</w:t>
      </w:r>
      <w:r>
        <w:rPr>
          <w:rFonts w:ascii="Comic Sans MS" w:hAnsi="Comic Sans MS"/>
          <w:b/>
          <w:bCs/>
          <w:color w:val="000000"/>
          <w:sz w:val="20"/>
          <w:szCs w:val="20"/>
        </w:rPr>
        <w:t>.</w:t>
      </w:r>
      <w:r>
        <w:rPr>
          <w:rStyle w:val="apple-converted-space"/>
          <w:rFonts w:ascii="Comic Sans MS" w:hAnsi="Comic Sans MS"/>
          <w:color w:val="000000"/>
          <w:sz w:val="20"/>
          <w:szCs w:val="20"/>
        </w:rPr>
        <w:t> </w:t>
      </w:r>
      <w:r>
        <w:rPr>
          <w:rFonts w:ascii="Comic Sans MS" w:hAnsi="Comic Sans MS"/>
          <w:color w:val="000000"/>
          <w:sz w:val="20"/>
          <w:szCs w:val="20"/>
        </w:rPr>
        <w:t xml:space="preserve">Although developed more fully in Chapter 10, Skinner's work can be applied to creating a positive classroom climate by having the teacher respond to student success rather than </w:t>
      </w:r>
      <w:r>
        <w:rPr>
          <w:rFonts w:ascii="Comic Sans MS" w:hAnsi="Comic Sans MS"/>
          <w:color w:val="000000"/>
          <w:sz w:val="20"/>
          <w:szCs w:val="20"/>
        </w:rPr>
        <w:lastRenderedPageBreak/>
        <w:t xml:space="preserve">failures. For example, rather than pointing out what students are doing wrong, point out what they are doing right. When a student answers a </w:t>
      </w:r>
      <w:proofErr w:type="gramStart"/>
      <w:r>
        <w:rPr>
          <w:rFonts w:ascii="Comic Sans MS" w:hAnsi="Comic Sans MS"/>
          <w:color w:val="000000"/>
          <w:sz w:val="20"/>
          <w:szCs w:val="20"/>
        </w:rPr>
        <w:t>teachers</w:t>
      </w:r>
      <w:proofErr w:type="gramEnd"/>
      <w:r>
        <w:rPr>
          <w:rFonts w:ascii="Comic Sans MS" w:hAnsi="Comic Sans MS"/>
          <w:color w:val="000000"/>
          <w:sz w:val="20"/>
          <w:szCs w:val="20"/>
        </w:rPr>
        <w:t xml:space="preserve"> question with a partially correct response, the teacher should pick up on the correct aspect of the answer to reinforce the student's contribution. Figure 2.17 outlines the steps that can contribute to a positive learning environment based on Skinner's concept of operant conditioning.</w:t>
      </w:r>
    </w:p>
    <w:p w14:paraId="73F3EE57" w14:textId="77777777" w:rsidR="0004786B" w:rsidRDefault="0004786B" w:rsidP="0004786B">
      <w:pPr>
        <w:jc w:val="center"/>
        <w:rPr>
          <w:rFonts w:ascii="-webkit-standard" w:hAnsi="-webkit-standard"/>
          <w:color w:val="000000"/>
        </w:rPr>
      </w:pPr>
      <w:r>
        <w:rPr>
          <w:rFonts w:ascii="Comic Sans MS" w:hAnsi="Comic Sans MS"/>
          <w:b/>
          <w:bCs/>
          <w:color w:val="000000"/>
          <w:sz w:val="20"/>
          <w:szCs w:val="20"/>
        </w:rPr>
        <w:t>Figure 2.17. Creating a Positive Classroom Environment</w:t>
      </w:r>
      <w:r>
        <w:rPr>
          <w:rStyle w:val="apple-converted-space"/>
          <w:rFonts w:ascii="-webkit-standard" w:hAnsi="-webkit-standard"/>
          <w:color w:val="000000"/>
        </w:rPr>
        <w:t> </w:t>
      </w:r>
      <w:r>
        <w:rPr>
          <w:rFonts w:ascii="Comic Sans MS" w:hAnsi="Comic Sans MS"/>
          <w:b/>
          <w:bCs/>
          <w:color w:val="000000"/>
          <w:sz w:val="20"/>
          <w:szCs w:val="20"/>
        </w:rPr>
        <w:t>by Means of Operant Conditioning</w:t>
      </w:r>
    </w:p>
    <w:tbl>
      <w:tblPr>
        <w:tblW w:w="6480" w:type="dxa"/>
        <w:jc w:val="center"/>
        <w:tblCellSpacing w:w="10" w:type="dxa"/>
        <w:tblBorders>
          <w:top w:val="outset" w:sz="6" w:space="0" w:color="auto"/>
          <w:left w:val="outset" w:sz="6" w:space="0" w:color="auto"/>
          <w:bottom w:val="outset" w:sz="6" w:space="0" w:color="auto"/>
          <w:right w:val="outset" w:sz="6" w:space="0" w:color="auto"/>
        </w:tblBorders>
        <w:shd w:val="clear" w:color="auto" w:fill="FFFF99"/>
        <w:tblCellMar>
          <w:top w:w="80" w:type="dxa"/>
          <w:left w:w="80" w:type="dxa"/>
          <w:bottom w:w="80" w:type="dxa"/>
          <w:right w:w="80" w:type="dxa"/>
        </w:tblCellMar>
        <w:tblLook w:val="04A0" w:firstRow="1" w:lastRow="0" w:firstColumn="1" w:lastColumn="0" w:noHBand="0" w:noVBand="1"/>
      </w:tblPr>
      <w:tblGrid>
        <w:gridCol w:w="1625"/>
        <w:gridCol w:w="1615"/>
        <w:gridCol w:w="1615"/>
        <w:gridCol w:w="1625"/>
      </w:tblGrid>
      <w:tr w:rsidR="0004786B" w14:paraId="156726DC" w14:textId="77777777" w:rsidTr="0004786B">
        <w:trPr>
          <w:tblCellSpacing w:w="10" w:type="dxa"/>
          <w:jc w:val="center"/>
        </w:trPr>
        <w:tc>
          <w:tcPr>
            <w:tcW w:w="1250" w:type="pct"/>
            <w:tcBorders>
              <w:top w:val="outset" w:sz="6" w:space="0" w:color="auto"/>
              <w:left w:val="outset" w:sz="6" w:space="0" w:color="auto"/>
              <w:bottom w:val="outset" w:sz="6" w:space="0" w:color="auto"/>
              <w:right w:val="outset" w:sz="6" w:space="0" w:color="auto"/>
            </w:tcBorders>
            <w:shd w:val="clear" w:color="auto" w:fill="FFFF99"/>
            <w:hideMark/>
          </w:tcPr>
          <w:p w14:paraId="700B8307" w14:textId="77777777" w:rsidR="0004786B" w:rsidRDefault="0004786B">
            <w:pPr>
              <w:pStyle w:val="NormalWeb"/>
            </w:pPr>
            <w:r>
              <w:rPr>
                <w:rFonts w:ascii="Comic Sans MS" w:hAnsi="Comic Sans MS"/>
                <w:b/>
                <w:bCs/>
                <w:color w:val="0000CC"/>
                <w:sz w:val="15"/>
                <w:szCs w:val="15"/>
              </w:rPr>
              <w:t>Step 1:</w:t>
            </w:r>
            <w:r>
              <w:rPr>
                <w:rStyle w:val="apple-converted-space"/>
                <w:rFonts w:ascii="Comic Sans MS" w:hAnsi="Comic Sans MS"/>
                <w:color w:val="0000CC"/>
                <w:sz w:val="15"/>
                <w:szCs w:val="15"/>
              </w:rPr>
              <w:t> </w:t>
            </w:r>
            <w:r>
              <w:rPr>
                <w:rFonts w:ascii="Comic Sans MS" w:hAnsi="Comic Sans MS"/>
                <w:color w:val="0000CC"/>
                <w:sz w:val="15"/>
                <w:szCs w:val="15"/>
              </w:rPr>
              <w:t>Analyze the environment</w:t>
            </w:r>
          </w:p>
        </w:tc>
        <w:tc>
          <w:tcPr>
            <w:tcW w:w="1250" w:type="pct"/>
            <w:tcBorders>
              <w:top w:val="outset" w:sz="6" w:space="0" w:color="auto"/>
              <w:left w:val="outset" w:sz="6" w:space="0" w:color="auto"/>
              <w:bottom w:val="outset" w:sz="6" w:space="0" w:color="auto"/>
              <w:right w:val="outset" w:sz="6" w:space="0" w:color="auto"/>
            </w:tcBorders>
            <w:shd w:val="clear" w:color="auto" w:fill="FFFF99"/>
            <w:hideMark/>
          </w:tcPr>
          <w:p w14:paraId="04AE9477" w14:textId="77777777" w:rsidR="0004786B" w:rsidRDefault="0004786B">
            <w:pPr>
              <w:pStyle w:val="NormalWeb"/>
            </w:pPr>
            <w:r>
              <w:rPr>
                <w:rFonts w:ascii="Comic Sans MS" w:hAnsi="Comic Sans MS"/>
                <w:b/>
                <w:bCs/>
                <w:color w:val="0000CC"/>
                <w:sz w:val="15"/>
                <w:szCs w:val="15"/>
              </w:rPr>
              <w:t>Step 2</w:t>
            </w:r>
            <w:r>
              <w:rPr>
                <w:rFonts w:ascii="Comic Sans MS" w:hAnsi="Comic Sans MS"/>
                <w:color w:val="0000CC"/>
                <w:sz w:val="15"/>
                <w:szCs w:val="15"/>
              </w:rPr>
              <w:t>: Make a list of positive reinforcers</w:t>
            </w:r>
          </w:p>
        </w:tc>
        <w:tc>
          <w:tcPr>
            <w:tcW w:w="1250" w:type="pct"/>
            <w:tcBorders>
              <w:top w:val="outset" w:sz="6" w:space="0" w:color="auto"/>
              <w:left w:val="outset" w:sz="6" w:space="0" w:color="auto"/>
              <w:bottom w:val="outset" w:sz="6" w:space="0" w:color="auto"/>
              <w:right w:val="outset" w:sz="6" w:space="0" w:color="auto"/>
            </w:tcBorders>
            <w:shd w:val="clear" w:color="auto" w:fill="FFFF99"/>
            <w:hideMark/>
          </w:tcPr>
          <w:p w14:paraId="38824284" w14:textId="77777777" w:rsidR="0004786B" w:rsidRDefault="0004786B">
            <w:pPr>
              <w:pStyle w:val="NormalWeb"/>
            </w:pPr>
            <w:r>
              <w:rPr>
                <w:rFonts w:ascii="Comic Sans MS" w:hAnsi="Comic Sans MS"/>
                <w:b/>
                <w:bCs/>
                <w:color w:val="0000CC"/>
                <w:sz w:val="15"/>
                <w:szCs w:val="15"/>
              </w:rPr>
              <w:t>Step 3</w:t>
            </w:r>
            <w:r>
              <w:rPr>
                <w:rFonts w:ascii="Comic Sans MS" w:hAnsi="Comic Sans MS"/>
                <w:color w:val="0000CC"/>
                <w:sz w:val="15"/>
                <w:szCs w:val="15"/>
              </w:rPr>
              <w:t>: Select sequence of behaviors to be implemented</w:t>
            </w:r>
          </w:p>
        </w:tc>
        <w:tc>
          <w:tcPr>
            <w:tcW w:w="1250" w:type="pct"/>
            <w:tcBorders>
              <w:top w:val="outset" w:sz="6" w:space="0" w:color="auto"/>
              <w:left w:val="outset" w:sz="6" w:space="0" w:color="auto"/>
              <w:bottom w:val="outset" w:sz="6" w:space="0" w:color="auto"/>
              <w:right w:val="outset" w:sz="6" w:space="0" w:color="auto"/>
            </w:tcBorders>
            <w:shd w:val="clear" w:color="auto" w:fill="FFFF99"/>
            <w:hideMark/>
          </w:tcPr>
          <w:p w14:paraId="783E9F03" w14:textId="77777777" w:rsidR="0004786B" w:rsidRDefault="0004786B">
            <w:pPr>
              <w:pStyle w:val="NormalWeb"/>
            </w:pPr>
            <w:r>
              <w:rPr>
                <w:rFonts w:ascii="Comic Sans MS" w:hAnsi="Comic Sans MS"/>
                <w:b/>
                <w:bCs/>
                <w:color w:val="0000CC"/>
                <w:sz w:val="15"/>
                <w:szCs w:val="15"/>
              </w:rPr>
              <w:t>Step 4:</w:t>
            </w:r>
            <w:r>
              <w:rPr>
                <w:rStyle w:val="apple-converted-space"/>
                <w:rFonts w:ascii="Comic Sans MS" w:hAnsi="Comic Sans MS"/>
                <w:color w:val="0000CC"/>
                <w:sz w:val="15"/>
                <w:szCs w:val="15"/>
              </w:rPr>
              <w:t> </w:t>
            </w:r>
            <w:r>
              <w:rPr>
                <w:rFonts w:ascii="Comic Sans MS" w:hAnsi="Comic Sans MS"/>
                <w:color w:val="0000CC"/>
                <w:sz w:val="15"/>
                <w:szCs w:val="15"/>
              </w:rPr>
              <w:t>Implement program, maintain records of behavior and make changes</w:t>
            </w:r>
          </w:p>
        </w:tc>
      </w:tr>
      <w:tr w:rsidR="0004786B" w14:paraId="30194D3B" w14:textId="77777777" w:rsidTr="0004786B">
        <w:trPr>
          <w:tblCellSpacing w:w="10" w:type="dxa"/>
          <w:jc w:val="center"/>
        </w:trPr>
        <w:tc>
          <w:tcPr>
            <w:tcW w:w="1250" w:type="pct"/>
            <w:tcBorders>
              <w:top w:val="outset" w:sz="6" w:space="0" w:color="auto"/>
              <w:left w:val="outset" w:sz="6" w:space="0" w:color="auto"/>
              <w:bottom w:val="outset" w:sz="6" w:space="0" w:color="auto"/>
              <w:right w:val="outset" w:sz="6" w:space="0" w:color="auto"/>
            </w:tcBorders>
            <w:shd w:val="clear" w:color="auto" w:fill="FFFF99"/>
            <w:hideMark/>
          </w:tcPr>
          <w:p w14:paraId="314A87A3" w14:textId="77777777" w:rsidR="0004786B" w:rsidRDefault="0004786B">
            <w:pPr>
              <w:pStyle w:val="NormalWeb"/>
            </w:pPr>
            <w:r>
              <w:rPr>
                <w:rFonts w:ascii="Comic Sans MS" w:hAnsi="Comic Sans MS"/>
                <w:sz w:val="15"/>
                <w:szCs w:val="15"/>
              </w:rPr>
              <w:t xml:space="preserve">Identify positive and undesirable student behaviors receiving reinforcement. What behaviors receive the </w:t>
            </w:r>
            <w:proofErr w:type="gramStart"/>
            <w:r>
              <w:rPr>
                <w:rFonts w:ascii="Comic Sans MS" w:hAnsi="Comic Sans MS"/>
                <w:sz w:val="15"/>
                <w:szCs w:val="15"/>
              </w:rPr>
              <w:t>punishment.</w:t>
            </w:r>
            <w:proofErr w:type="gramEnd"/>
            <w:r>
              <w:rPr>
                <w:rFonts w:ascii="Comic Sans MS" w:hAnsi="Comic Sans MS"/>
                <w:sz w:val="15"/>
                <w:szCs w:val="15"/>
              </w:rPr>
              <w:t xml:space="preserve"> What is the frequency of </w:t>
            </w:r>
            <w:proofErr w:type="gramStart"/>
            <w:r>
              <w:rPr>
                <w:rFonts w:ascii="Comic Sans MS" w:hAnsi="Comic Sans MS"/>
                <w:sz w:val="15"/>
                <w:szCs w:val="15"/>
              </w:rPr>
              <w:t>punishment.</w:t>
            </w:r>
            <w:proofErr w:type="gramEnd"/>
            <w:r>
              <w:rPr>
                <w:rFonts w:ascii="Comic Sans MS" w:hAnsi="Comic Sans MS"/>
                <w:sz w:val="15"/>
                <w:szCs w:val="15"/>
              </w:rPr>
              <w:t xml:space="preserve"> Have these behaviors been suppressed.</w:t>
            </w:r>
          </w:p>
        </w:tc>
        <w:tc>
          <w:tcPr>
            <w:tcW w:w="1250" w:type="pct"/>
            <w:tcBorders>
              <w:top w:val="outset" w:sz="6" w:space="0" w:color="auto"/>
              <w:left w:val="outset" w:sz="6" w:space="0" w:color="auto"/>
              <w:bottom w:val="outset" w:sz="6" w:space="0" w:color="auto"/>
              <w:right w:val="outset" w:sz="6" w:space="0" w:color="auto"/>
            </w:tcBorders>
            <w:shd w:val="clear" w:color="auto" w:fill="FFFF99"/>
            <w:hideMark/>
          </w:tcPr>
          <w:p w14:paraId="13423728" w14:textId="77777777" w:rsidR="0004786B" w:rsidRDefault="0004786B">
            <w:pPr>
              <w:pStyle w:val="NormalWeb"/>
            </w:pPr>
            <w:r>
              <w:rPr>
                <w:rFonts w:ascii="Comic Sans MS" w:hAnsi="Comic Sans MS"/>
                <w:sz w:val="15"/>
                <w:szCs w:val="15"/>
              </w:rPr>
              <w:t>Determine students' preferred activities (students can contribute to this). Consider using punished behaviors as reinforcers. If talking with peers is a disruptive behavior consider using it (time to talk with peers) as a reinforcer.</w:t>
            </w:r>
          </w:p>
        </w:tc>
        <w:tc>
          <w:tcPr>
            <w:tcW w:w="1250" w:type="pct"/>
            <w:tcBorders>
              <w:top w:val="outset" w:sz="6" w:space="0" w:color="auto"/>
              <w:left w:val="outset" w:sz="6" w:space="0" w:color="auto"/>
              <w:bottom w:val="outset" w:sz="6" w:space="0" w:color="auto"/>
              <w:right w:val="outset" w:sz="6" w:space="0" w:color="auto"/>
            </w:tcBorders>
            <w:shd w:val="clear" w:color="auto" w:fill="FFFF99"/>
            <w:hideMark/>
          </w:tcPr>
          <w:p w14:paraId="6E4AC32F" w14:textId="77777777" w:rsidR="0004786B" w:rsidRDefault="0004786B">
            <w:pPr>
              <w:pStyle w:val="NormalWeb"/>
            </w:pPr>
            <w:r>
              <w:rPr>
                <w:rFonts w:ascii="Comic Sans MS" w:hAnsi="Comic Sans MS"/>
                <w:sz w:val="15"/>
                <w:szCs w:val="15"/>
              </w:rPr>
              <w:t>Implement a positive reinforcement program. Instead of punishment for tardiness, reward students for being on time.</w:t>
            </w:r>
            <w:r>
              <w:rPr>
                <w:rStyle w:val="apple-converted-space"/>
                <w:rFonts w:ascii="Comic Sans MS" w:hAnsi="Comic Sans MS"/>
                <w:sz w:val="15"/>
                <w:szCs w:val="15"/>
              </w:rPr>
              <w:t> </w:t>
            </w:r>
          </w:p>
        </w:tc>
        <w:tc>
          <w:tcPr>
            <w:tcW w:w="1250" w:type="pct"/>
            <w:tcBorders>
              <w:top w:val="outset" w:sz="6" w:space="0" w:color="auto"/>
              <w:left w:val="outset" w:sz="6" w:space="0" w:color="auto"/>
              <w:bottom w:val="outset" w:sz="6" w:space="0" w:color="auto"/>
              <w:right w:val="outset" w:sz="6" w:space="0" w:color="auto"/>
            </w:tcBorders>
            <w:shd w:val="clear" w:color="auto" w:fill="FFFF99"/>
            <w:hideMark/>
          </w:tcPr>
          <w:p w14:paraId="452ED11E" w14:textId="77777777" w:rsidR="0004786B" w:rsidRDefault="0004786B">
            <w:pPr>
              <w:pStyle w:val="NormalWeb"/>
            </w:pPr>
            <w:r>
              <w:rPr>
                <w:rFonts w:ascii="Comic Sans MS" w:hAnsi="Comic Sans MS"/>
                <w:sz w:val="15"/>
                <w:szCs w:val="15"/>
              </w:rPr>
              <w:t>Make sure classroom rules are clear (see Chapter 9). Make sure students know how to earn reinforcement. Implement reinforcement schedule.</w:t>
            </w:r>
          </w:p>
        </w:tc>
      </w:tr>
    </w:tbl>
    <w:p w14:paraId="55B4A866" w14:textId="77777777" w:rsidR="0004786B" w:rsidRDefault="0004786B" w:rsidP="0004786B">
      <w:pPr>
        <w:pStyle w:val="NormalWeb"/>
        <w:rPr>
          <w:rFonts w:ascii="-webkit-standard" w:hAnsi="-webkit-standard"/>
          <w:color w:val="000000"/>
        </w:rPr>
      </w:pPr>
      <w:r>
        <w:rPr>
          <w:rFonts w:ascii="Comic Sans MS" w:hAnsi="Comic Sans MS"/>
          <w:b/>
          <w:bCs/>
          <w:color w:val="CC0000"/>
          <w:sz w:val="20"/>
          <w:szCs w:val="20"/>
        </w:rPr>
        <w:t>Programmed Teaching Materials and Computer Assisted Instruction</w:t>
      </w:r>
    </w:p>
    <w:p w14:paraId="0EAD3457"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 xml:space="preserve">Skinner designed teaching machines which controlled the </w:t>
      </w:r>
      <w:proofErr w:type="spellStart"/>
      <w:r>
        <w:rPr>
          <w:rFonts w:ascii="Comic Sans MS" w:hAnsi="Comic Sans MS"/>
          <w:color w:val="000000"/>
          <w:sz w:val="20"/>
          <w:szCs w:val="20"/>
        </w:rPr>
        <w:t>students</w:t>
      </w:r>
      <w:proofErr w:type="spellEnd"/>
      <w:r>
        <w:rPr>
          <w:rFonts w:ascii="Comic Sans MS" w:hAnsi="Comic Sans MS"/>
          <w:color w:val="000000"/>
          <w:sz w:val="20"/>
          <w:szCs w:val="20"/>
        </w:rPr>
        <w:t xml:space="preserve"> progress through a body of material. The teaching machine, usually by means of questions or fill-in-the-blank statements, provided reinforcement for right answer (by confirming them, allowing the student to move ahead). The teaching machine was a vehicle for programming instruction, as well as providing an environment in which students could work at their own rate. Textbook and workbooks were written to teach information about a variety of subjects, especially in science. The textbooks were equipped with a card that could be inserted in a page holder. As student s worked through each statement or question, they would slide the card so that the correct answer would appear. Early machines and textbooks were limited in the types of reinforcements they could provide. However, with the development of the microcomputer, not only can a variety of reinforcements be provided (a pleasant sound, a voice), but the software can be programmed to provide a variety of feedback for various responses. Drill and practice, tutorial and some game software programs are based on the Skinnerian concept of programmed instruction.</w:t>
      </w:r>
    </w:p>
    <w:p w14:paraId="25BD9492"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t xml:space="preserve">Science teachers can make use of Skinner's concept of programmed instruction by providing students the opportunity to work in the microcomputer environment. Drill and practice and tutorial programs are available in most science content areas. Although not the most </w:t>
      </w:r>
      <w:proofErr w:type="spellStart"/>
      <w:r>
        <w:rPr>
          <w:rFonts w:ascii="Comic Sans MS" w:hAnsi="Comic Sans MS"/>
          <w:color w:val="000000"/>
          <w:sz w:val="20"/>
          <w:szCs w:val="20"/>
        </w:rPr>
        <w:t>avant</w:t>
      </w:r>
      <w:proofErr w:type="spellEnd"/>
      <w:r>
        <w:rPr>
          <w:rFonts w:ascii="Comic Sans MS" w:hAnsi="Comic Sans MS"/>
          <w:color w:val="000000"/>
          <w:sz w:val="20"/>
          <w:szCs w:val="20"/>
        </w:rPr>
        <w:t xml:space="preserve"> </w:t>
      </w:r>
      <w:proofErr w:type="spellStart"/>
      <w:r>
        <w:rPr>
          <w:rFonts w:ascii="Comic Sans MS" w:hAnsi="Comic Sans MS"/>
          <w:color w:val="000000"/>
          <w:sz w:val="20"/>
          <w:szCs w:val="20"/>
        </w:rPr>
        <w:t>garde</w:t>
      </w:r>
      <w:proofErr w:type="spellEnd"/>
      <w:r>
        <w:rPr>
          <w:rFonts w:ascii="Comic Sans MS" w:hAnsi="Comic Sans MS"/>
          <w:color w:val="000000"/>
          <w:sz w:val="20"/>
          <w:szCs w:val="20"/>
        </w:rPr>
        <w:t xml:space="preserve"> use of the computer, they can be help students learn science information efficiently, and with little teacher effort.</w:t>
      </w:r>
    </w:p>
    <w:p w14:paraId="74F969E5" w14:textId="77777777" w:rsidR="0004786B" w:rsidRDefault="0004786B" w:rsidP="0004786B">
      <w:pPr>
        <w:pStyle w:val="NormalWeb"/>
        <w:rPr>
          <w:rFonts w:ascii="-webkit-standard" w:hAnsi="-webkit-standard"/>
          <w:color w:val="000000"/>
        </w:rPr>
      </w:pPr>
      <w:r>
        <w:rPr>
          <w:rFonts w:ascii="Comic Sans MS" w:hAnsi="Comic Sans MS"/>
          <w:color w:val="000000"/>
          <w:sz w:val="20"/>
          <w:szCs w:val="20"/>
        </w:rPr>
        <w:lastRenderedPageBreak/>
        <w:t xml:space="preserve">Behaviorism has contributed greatly to the teaching of science, but like any theory of learning, it has its limitation and rivals. In the past 20 years , there has been an increase in the variety of learning theories to explain student learning in science. Science teachers have available to them the theories proposed by a group of psychologists known as cognitive scientists. </w:t>
      </w:r>
      <w:proofErr w:type="gramStart"/>
      <w:r>
        <w:rPr>
          <w:rFonts w:ascii="Comic Sans MS" w:hAnsi="Comic Sans MS"/>
          <w:color w:val="000000"/>
          <w:sz w:val="20"/>
          <w:szCs w:val="20"/>
        </w:rPr>
        <w:t>These psychologist</w:t>
      </w:r>
      <w:proofErr w:type="gramEnd"/>
      <w:r>
        <w:rPr>
          <w:rFonts w:ascii="Comic Sans MS" w:hAnsi="Comic Sans MS"/>
          <w:color w:val="000000"/>
          <w:sz w:val="20"/>
          <w:szCs w:val="20"/>
        </w:rPr>
        <w:t xml:space="preserve"> shift their attention away from observable behaviors and instead focus on skills associated with memory, perception, conceptual processes, as well as processes related to problem solving, concept discovery and the use of rules. We turn our attention to cognitive theories of learning.</w:t>
      </w:r>
    </w:p>
    <w:p w14:paraId="0533E5CB" w14:textId="77777777" w:rsidR="00F7581B" w:rsidRDefault="00F7581B"/>
    <w:sectPr w:rsidR="00F7581B" w:rsidSect="00CA4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20B0604020202020204"/>
    <w:charset w:val="00"/>
    <w:family w:val="roman"/>
    <w:notTrueType/>
    <w:pitch w:val="default"/>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A2461"/>
    <w:multiLevelType w:val="multilevel"/>
    <w:tmpl w:val="86980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5172C"/>
    <w:multiLevelType w:val="multilevel"/>
    <w:tmpl w:val="4D9A6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662E61"/>
    <w:multiLevelType w:val="multilevel"/>
    <w:tmpl w:val="099A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5858E4"/>
    <w:multiLevelType w:val="multilevel"/>
    <w:tmpl w:val="D73E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2456F1"/>
    <w:multiLevelType w:val="multilevel"/>
    <w:tmpl w:val="3E3E4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0629A2"/>
    <w:multiLevelType w:val="multilevel"/>
    <w:tmpl w:val="EB28F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5F63D9"/>
    <w:multiLevelType w:val="multilevel"/>
    <w:tmpl w:val="7FC2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606C8A"/>
    <w:multiLevelType w:val="multilevel"/>
    <w:tmpl w:val="5540C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7D0AFA"/>
    <w:multiLevelType w:val="multilevel"/>
    <w:tmpl w:val="79DA1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CD5FBC"/>
    <w:multiLevelType w:val="multilevel"/>
    <w:tmpl w:val="D7D81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18140E"/>
    <w:multiLevelType w:val="multilevel"/>
    <w:tmpl w:val="42841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E6038E"/>
    <w:multiLevelType w:val="multilevel"/>
    <w:tmpl w:val="3624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3"/>
  </w:num>
  <w:num w:numId="3">
    <w:abstractNumId w:val="7"/>
  </w:num>
  <w:num w:numId="4">
    <w:abstractNumId w:val="4"/>
  </w:num>
  <w:num w:numId="5">
    <w:abstractNumId w:val="10"/>
  </w:num>
  <w:num w:numId="6">
    <w:abstractNumId w:val="6"/>
  </w:num>
  <w:num w:numId="7">
    <w:abstractNumId w:val="2"/>
  </w:num>
  <w:num w:numId="8">
    <w:abstractNumId w:val="1"/>
  </w:num>
  <w:num w:numId="9">
    <w:abstractNumId w:val="0"/>
  </w:num>
  <w:num w:numId="10">
    <w:abstractNumId w:val="9"/>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86B"/>
    <w:rsid w:val="0004786B"/>
    <w:rsid w:val="009A4D28"/>
    <w:rsid w:val="00CA4C7F"/>
    <w:rsid w:val="00F75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01454"/>
  <w15:chartTrackingRefBased/>
  <w15:docId w15:val="{8B4482C7-201F-4444-B219-B96AB6DE9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4786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4786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4786B"/>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04786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4786B"/>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786B"/>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04786B"/>
  </w:style>
  <w:style w:type="character" w:styleId="Hyperlink">
    <w:name w:val="Hyperlink"/>
    <w:basedOn w:val="DefaultParagraphFont"/>
    <w:uiPriority w:val="99"/>
    <w:semiHidden/>
    <w:unhideWhenUsed/>
    <w:rsid w:val="0004786B"/>
    <w:rPr>
      <w:color w:val="0000FF"/>
      <w:u w:val="single"/>
    </w:rPr>
  </w:style>
  <w:style w:type="character" w:customStyle="1" w:styleId="Heading1Char">
    <w:name w:val="Heading 1 Char"/>
    <w:basedOn w:val="DefaultParagraphFont"/>
    <w:link w:val="Heading1"/>
    <w:uiPriority w:val="9"/>
    <w:rsid w:val="0004786B"/>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04786B"/>
    <w:rPr>
      <w:i/>
      <w:iCs/>
    </w:rPr>
  </w:style>
  <w:style w:type="character" w:styleId="Strong">
    <w:name w:val="Strong"/>
    <w:basedOn w:val="DefaultParagraphFont"/>
    <w:uiPriority w:val="22"/>
    <w:qFormat/>
    <w:rsid w:val="0004786B"/>
    <w:rPr>
      <w:b/>
      <w:bCs/>
    </w:rPr>
  </w:style>
  <w:style w:type="character" w:customStyle="1" w:styleId="Heading2Char">
    <w:name w:val="Heading 2 Char"/>
    <w:basedOn w:val="DefaultParagraphFont"/>
    <w:link w:val="Heading2"/>
    <w:uiPriority w:val="9"/>
    <w:semiHidden/>
    <w:rsid w:val="000478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4786B"/>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0478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04786B"/>
    <w:rPr>
      <w:rFonts w:asciiTheme="majorHAnsi" w:eastAsiaTheme="majorEastAsia" w:hAnsiTheme="majorHAnsi" w:cstheme="majorBidi"/>
      <w:color w:val="2F5496" w:themeColor="accent1" w:themeShade="BF"/>
    </w:rPr>
  </w:style>
  <w:style w:type="character" w:customStyle="1" w:styleId="idc-v-total">
    <w:name w:val="idc-v-total"/>
    <w:basedOn w:val="DefaultParagraphFont"/>
    <w:rsid w:val="0004786B"/>
  </w:style>
  <w:style w:type="paragraph" w:customStyle="1" w:styleId="idc-i">
    <w:name w:val="idc-i"/>
    <w:basedOn w:val="Normal"/>
    <w:rsid w:val="0004786B"/>
    <w:pPr>
      <w:spacing w:before="100" w:beforeAutospacing="1" w:after="100" w:afterAutospacing="1"/>
    </w:pPr>
    <w:rPr>
      <w:rFonts w:ascii="Times New Roman" w:eastAsia="Times New Roman" w:hAnsi="Times New Roman" w:cs="Times New Roman"/>
    </w:rPr>
  </w:style>
  <w:style w:type="character" w:customStyle="1" w:styleId="idc-r">
    <w:name w:val="idc-r"/>
    <w:basedOn w:val="DefaultParagraphFont"/>
    <w:rsid w:val="0004786B"/>
  </w:style>
  <w:style w:type="character" w:customStyle="1" w:styleId="idc-sel">
    <w:name w:val="idc-sel"/>
    <w:basedOn w:val="DefaultParagraphFont"/>
    <w:rsid w:val="0004786B"/>
  </w:style>
  <w:style w:type="paragraph" w:styleId="z-TopofForm">
    <w:name w:val="HTML Top of Form"/>
    <w:basedOn w:val="Normal"/>
    <w:next w:val="Normal"/>
    <w:link w:val="z-TopofFormChar"/>
    <w:hidden/>
    <w:uiPriority w:val="99"/>
    <w:semiHidden/>
    <w:unhideWhenUsed/>
    <w:rsid w:val="0004786B"/>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4786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4786B"/>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4786B"/>
    <w:rPr>
      <w:rFonts w:ascii="Arial" w:eastAsia="Times New Roman" w:hAnsi="Arial" w:cs="Arial"/>
      <w:vanish/>
      <w:sz w:val="16"/>
      <w:szCs w:val="16"/>
    </w:rPr>
  </w:style>
  <w:style w:type="paragraph" w:customStyle="1" w:styleId="idc-postnav-label">
    <w:name w:val="idc-postnav-label"/>
    <w:basedOn w:val="Normal"/>
    <w:rsid w:val="0004786B"/>
    <w:pPr>
      <w:spacing w:before="100" w:beforeAutospacing="1" w:after="100" w:afterAutospacing="1"/>
    </w:pPr>
    <w:rPr>
      <w:rFonts w:ascii="Times New Roman" w:eastAsia="Times New Roman" w:hAnsi="Times New Roman" w:cs="Times New Roman"/>
    </w:rPr>
  </w:style>
  <w:style w:type="paragraph" w:customStyle="1" w:styleId="idc-first">
    <w:name w:val="idc-first"/>
    <w:basedOn w:val="Normal"/>
    <w:rsid w:val="0004786B"/>
    <w:pPr>
      <w:spacing w:before="100" w:beforeAutospacing="1" w:after="100" w:afterAutospacing="1"/>
    </w:pPr>
    <w:rPr>
      <w:rFonts w:ascii="Times New Roman" w:eastAsia="Times New Roman" w:hAnsi="Times New Roman" w:cs="Times New Roman"/>
    </w:rPr>
  </w:style>
  <w:style w:type="paragraph" w:customStyle="1" w:styleId="idc-form-info">
    <w:name w:val="idc-form-info"/>
    <w:basedOn w:val="Normal"/>
    <w:rsid w:val="0004786B"/>
    <w:pPr>
      <w:spacing w:before="100" w:beforeAutospacing="1" w:after="100" w:afterAutospacing="1"/>
    </w:pPr>
    <w:rPr>
      <w:rFonts w:ascii="Times New Roman" w:eastAsia="Times New Roman" w:hAnsi="Times New Roman" w:cs="Times New Roman"/>
    </w:rPr>
  </w:style>
  <w:style w:type="paragraph" w:customStyle="1" w:styleId="idc-id">
    <w:name w:val="idc-id"/>
    <w:basedOn w:val="Normal"/>
    <w:rsid w:val="0004786B"/>
    <w:pPr>
      <w:spacing w:before="100" w:beforeAutospacing="1" w:after="100" w:afterAutospacing="1"/>
    </w:pPr>
    <w:rPr>
      <w:rFonts w:ascii="Times New Roman" w:eastAsia="Times New Roman" w:hAnsi="Times New Roman" w:cs="Times New Roman"/>
    </w:rPr>
  </w:style>
  <w:style w:type="character" w:customStyle="1" w:styleId="text-separator">
    <w:name w:val="text-separator"/>
    <w:basedOn w:val="DefaultParagraphFont"/>
    <w:rsid w:val="0004786B"/>
  </w:style>
  <w:style w:type="paragraph" w:customStyle="1" w:styleId="text-muted">
    <w:name w:val="text-muted"/>
    <w:basedOn w:val="Normal"/>
    <w:rsid w:val="0004786B"/>
    <w:pPr>
      <w:spacing w:before="100" w:beforeAutospacing="1" w:after="100" w:afterAutospacing="1"/>
    </w:pPr>
    <w:rPr>
      <w:rFonts w:ascii="Times New Roman" w:eastAsia="Times New Roman" w:hAnsi="Times New Roman" w:cs="Times New Roman"/>
    </w:rPr>
  </w:style>
  <w:style w:type="character" w:customStyle="1" w:styleId="reportline">
    <w:name w:val="reportline"/>
    <w:basedOn w:val="DefaultParagraphFont"/>
    <w:rsid w:val="0004786B"/>
  </w:style>
  <w:style w:type="character" w:customStyle="1" w:styleId="ez-report-ad-button">
    <w:name w:val="ez-report-ad-button"/>
    <w:basedOn w:val="DefaultParagraphFont"/>
    <w:rsid w:val="00047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386534">
      <w:bodyDiv w:val="1"/>
      <w:marLeft w:val="0"/>
      <w:marRight w:val="0"/>
      <w:marTop w:val="0"/>
      <w:marBottom w:val="0"/>
      <w:divBdr>
        <w:top w:val="none" w:sz="0" w:space="0" w:color="auto"/>
        <w:left w:val="none" w:sz="0" w:space="0" w:color="auto"/>
        <w:bottom w:val="none" w:sz="0" w:space="0" w:color="auto"/>
        <w:right w:val="none" w:sz="0" w:space="0" w:color="auto"/>
      </w:divBdr>
    </w:div>
    <w:div w:id="143275818">
      <w:bodyDiv w:val="1"/>
      <w:marLeft w:val="0"/>
      <w:marRight w:val="0"/>
      <w:marTop w:val="0"/>
      <w:marBottom w:val="0"/>
      <w:divBdr>
        <w:top w:val="none" w:sz="0" w:space="0" w:color="auto"/>
        <w:left w:val="none" w:sz="0" w:space="0" w:color="auto"/>
        <w:bottom w:val="none" w:sz="0" w:space="0" w:color="auto"/>
        <w:right w:val="none" w:sz="0" w:space="0" w:color="auto"/>
      </w:divBdr>
      <w:divsChild>
        <w:div w:id="628509845">
          <w:marLeft w:val="0"/>
          <w:marRight w:val="0"/>
          <w:marTop w:val="0"/>
          <w:marBottom w:val="240"/>
          <w:divBdr>
            <w:top w:val="single" w:sz="6" w:space="7" w:color="DDDDDD"/>
            <w:left w:val="single" w:sz="6" w:space="10" w:color="DDDDDD"/>
            <w:bottom w:val="single" w:sz="6" w:space="7" w:color="DDDDDD"/>
            <w:right w:val="single" w:sz="6" w:space="10" w:color="DDDDDD"/>
          </w:divBdr>
        </w:div>
      </w:divsChild>
    </w:div>
    <w:div w:id="170612435">
      <w:bodyDiv w:val="1"/>
      <w:marLeft w:val="0"/>
      <w:marRight w:val="0"/>
      <w:marTop w:val="0"/>
      <w:marBottom w:val="0"/>
      <w:divBdr>
        <w:top w:val="none" w:sz="0" w:space="0" w:color="auto"/>
        <w:left w:val="none" w:sz="0" w:space="0" w:color="auto"/>
        <w:bottom w:val="none" w:sz="0" w:space="0" w:color="auto"/>
        <w:right w:val="none" w:sz="0" w:space="0" w:color="auto"/>
      </w:divBdr>
    </w:div>
    <w:div w:id="368456186">
      <w:bodyDiv w:val="1"/>
      <w:marLeft w:val="0"/>
      <w:marRight w:val="0"/>
      <w:marTop w:val="0"/>
      <w:marBottom w:val="0"/>
      <w:divBdr>
        <w:top w:val="none" w:sz="0" w:space="0" w:color="auto"/>
        <w:left w:val="none" w:sz="0" w:space="0" w:color="auto"/>
        <w:bottom w:val="none" w:sz="0" w:space="0" w:color="auto"/>
        <w:right w:val="none" w:sz="0" w:space="0" w:color="auto"/>
      </w:divBdr>
      <w:divsChild>
        <w:div w:id="1778675896">
          <w:marLeft w:val="0"/>
          <w:marRight w:val="0"/>
          <w:marTop w:val="0"/>
          <w:marBottom w:val="240"/>
          <w:divBdr>
            <w:top w:val="single" w:sz="6" w:space="7" w:color="DDDDDD"/>
            <w:left w:val="single" w:sz="6" w:space="10" w:color="DDDDDD"/>
            <w:bottom w:val="single" w:sz="6" w:space="7" w:color="DDDDDD"/>
            <w:right w:val="single" w:sz="6" w:space="10" w:color="DDDDDD"/>
          </w:divBdr>
        </w:div>
      </w:divsChild>
    </w:div>
    <w:div w:id="487480520">
      <w:bodyDiv w:val="1"/>
      <w:marLeft w:val="0"/>
      <w:marRight w:val="0"/>
      <w:marTop w:val="0"/>
      <w:marBottom w:val="0"/>
      <w:divBdr>
        <w:top w:val="none" w:sz="0" w:space="0" w:color="auto"/>
        <w:left w:val="none" w:sz="0" w:space="0" w:color="auto"/>
        <w:bottom w:val="none" w:sz="0" w:space="0" w:color="auto"/>
        <w:right w:val="none" w:sz="0" w:space="0" w:color="auto"/>
      </w:divBdr>
    </w:div>
    <w:div w:id="566065401">
      <w:bodyDiv w:val="1"/>
      <w:marLeft w:val="0"/>
      <w:marRight w:val="0"/>
      <w:marTop w:val="0"/>
      <w:marBottom w:val="0"/>
      <w:divBdr>
        <w:top w:val="none" w:sz="0" w:space="0" w:color="auto"/>
        <w:left w:val="none" w:sz="0" w:space="0" w:color="auto"/>
        <w:bottom w:val="none" w:sz="0" w:space="0" w:color="auto"/>
        <w:right w:val="none" w:sz="0" w:space="0" w:color="auto"/>
      </w:divBdr>
    </w:div>
    <w:div w:id="807013558">
      <w:bodyDiv w:val="1"/>
      <w:marLeft w:val="0"/>
      <w:marRight w:val="0"/>
      <w:marTop w:val="0"/>
      <w:marBottom w:val="0"/>
      <w:divBdr>
        <w:top w:val="none" w:sz="0" w:space="0" w:color="auto"/>
        <w:left w:val="none" w:sz="0" w:space="0" w:color="auto"/>
        <w:bottom w:val="none" w:sz="0" w:space="0" w:color="auto"/>
        <w:right w:val="none" w:sz="0" w:space="0" w:color="auto"/>
      </w:divBdr>
    </w:div>
    <w:div w:id="1075511414">
      <w:bodyDiv w:val="1"/>
      <w:marLeft w:val="0"/>
      <w:marRight w:val="0"/>
      <w:marTop w:val="0"/>
      <w:marBottom w:val="0"/>
      <w:divBdr>
        <w:top w:val="none" w:sz="0" w:space="0" w:color="auto"/>
        <w:left w:val="none" w:sz="0" w:space="0" w:color="auto"/>
        <w:bottom w:val="none" w:sz="0" w:space="0" w:color="auto"/>
        <w:right w:val="none" w:sz="0" w:space="0" w:color="auto"/>
      </w:divBdr>
    </w:div>
    <w:div w:id="1182813597">
      <w:bodyDiv w:val="1"/>
      <w:marLeft w:val="0"/>
      <w:marRight w:val="0"/>
      <w:marTop w:val="0"/>
      <w:marBottom w:val="0"/>
      <w:divBdr>
        <w:top w:val="none" w:sz="0" w:space="0" w:color="auto"/>
        <w:left w:val="none" w:sz="0" w:space="0" w:color="auto"/>
        <w:bottom w:val="none" w:sz="0" w:space="0" w:color="auto"/>
        <w:right w:val="none" w:sz="0" w:space="0" w:color="auto"/>
      </w:divBdr>
      <w:divsChild>
        <w:div w:id="1098216862">
          <w:marLeft w:val="0"/>
          <w:marRight w:val="0"/>
          <w:marTop w:val="0"/>
          <w:marBottom w:val="240"/>
          <w:divBdr>
            <w:top w:val="single" w:sz="6" w:space="7" w:color="DDDDDD"/>
            <w:left w:val="single" w:sz="6" w:space="10" w:color="DDDDDD"/>
            <w:bottom w:val="single" w:sz="6" w:space="7" w:color="DDDDDD"/>
            <w:right w:val="single" w:sz="6" w:space="10" w:color="DDDDDD"/>
          </w:divBdr>
        </w:div>
      </w:divsChild>
    </w:div>
    <w:div w:id="1260335330">
      <w:bodyDiv w:val="1"/>
      <w:marLeft w:val="0"/>
      <w:marRight w:val="0"/>
      <w:marTop w:val="0"/>
      <w:marBottom w:val="0"/>
      <w:divBdr>
        <w:top w:val="none" w:sz="0" w:space="0" w:color="auto"/>
        <w:left w:val="none" w:sz="0" w:space="0" w:color="auto"/>
        <w:bottom w:val="none" w:sz="0" w:space="0" w:color="auto"/>
        <w:right w:val="none" w:sz="0" w:space="0" w:color="auto"/>
      </w:divBdr>
    </w:div>
    <w:div w:id="1364285773">
      <w:bodyDiv w:val="1"/>
      <w:marLeft w:val="0"/>
      <w:marRight w:val="0"/>
      <w:marTop w:val="0"/>
      <w:marBottom w:val="0"/>
      <w:divBdr>
        <w:top w:val="none" w:sz="0" w:space="0" w:color="auto"/>
        <w:left w:val="none" w:sz="0" w:space="0" w:color="auto"/>
        <w:bottom w:val="none" w:sz="0" w:space="0" w:color="auto"/>
        <w:right w:val="none" w:sz="0" w:space="0" w:color="auto"/>
      </w:divBdr>
    </w:div>
    <w:div w:id="1375347512">
      <w:bodyDiv w:val="1"/>
      <w:marLeft w:val="0"/>
      <w:marRight w:val="0"/>
      <w:marTop w:val="0"/>
      <w:marBottom w:val="0"/>
      <w:divBdr>
        <w:top w:val="none" w:sz="0" w:space="0" w:color="auto"/>
        <w:left w:val="none" w:sz="0" w:space="0" w:color="auto"/>
        <w:bottom w:val="none" w:sz="0" w:space="0" w:color="auto"/>
        <w:right w:val="none" w:sz="0" w:space="0" w:color="auto"/>
      </w:divBdr>
    </w:div>
    <w:div w:id="1462074878">
      <w:bodyDiv w:val="1"/>
      <w:marLeft w:val="0"/>
      <w:marRight w:val="0"/>
      <w:marTop w:val="0"/>
      <w:marBottom w:val="0"/>
      <w:divBdr>
        <w:top w:val="none" w:sz="0" w:space="0" w:color="auto"/>
        <w:left w:val="none" w:sz="0" w:space="0" w:color="auto"/>
        <w:bottom w:val="none" w:sz="0" w:space="0" w:color="auto"/>
        <w:right w:val="none" w:sz="0" w:space="0" w:color="auto"/>
      </w:divBdr>
    </w:div>
    <w:div w:id="1472362273">
      <w:bodyDiv w:val="1"/>
      <w:marLeft w:val="0"/>
      <w:marRight w:val="0"/>
      <w:marTop w:val="0"/>
      <w:marBottom w:val="0"/>
      <w:divBdr>
        <w:top w:val="none" w:sz="0" w:space="0" w:color="auto"/>
        <w:left w:val="none" w:sz="0" w:space="0" w:color="auto"/>
        <w:bottom w:val="none" w:sz="0" w:space="0" w:color="auto"/>
        <w:right w:val="none" w:sz="0" w:space="0" w:color="auto"/>
      </w:divBdr>
    </w:div>
    <w:div w:id="1588464482">
      <w:bodyDiv w:val="1"/>
      <w:marLeft w:val="0"/>
      <w:marRight w:val="0"/>
      <w:marTop w:val="0"/>
      <w:marBottom w:val="0"/>
      <w:divBdr>
        <w:top w:val="none" w:sz="0" w:space="0" w:color="auto"/>
        <w:left w:val="none" w:sz="0" w:space="0" w:color="auto"/>
        <w:bottom w:val="none" w:sz="0" w:space="0" w:color="auto"/>
        <w:right w:val="none" w:sz="0" w:space="0" w:color="auto"/>
      </w:divBdr>
      <w:divsChild>
        <w:div w:id="70040394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244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102717">
      <w:bodyDiv w:val="1"/>
      <w:marLeft w:val="0"/>
      <w:marRight w:val="0"/>
      <w:marTop w:val="0"/>
      <w:marBottom w:val="0"/>
      <w:divBdr>
        <w:top w:val="none" w:sz="0" w:space="0" w:color="auto"/>
        <w:left w:val="none" w:sz="0" w:space="0" w:color="auto"/>
        <w:bottom w:val="none" w:sz="0" w:space="0" w:color="auto"/>
        <w:right w:val="none" w:sz="0" w:space="0" w:color="auto"/>
      </w:divBdr>
    </w:div>
    <w:div w:id="1741365352">
      <w:bodyDiv w:val="1"/>
      <w:marLeft w:val="0"/>
      <w:marRight w:val="0"/>
      <w:marTop w:val="0"/>
      <w:marBottom w:val="0"/>
      <w:divBdr>
        <w:top w:val="none" w:sz="0" w:space="0" w:color="auto"/>
        <w:left w:val="none" w:sz="0" w:space="0" w:color="auto"/>
        <w:bottom w:val="none" w:sz="0" w:space="0" w:color="auto"/>
        <w:right w:val="none" w:sz="0" w:space="0" w:color="auto"/>
      </w:divBdr>
    </w:div>
    <w:div w:id="1758667372">
      <w:bodyDiv w:val="1"/>
      <w:marLeft w:val="0"/>
      <w:marRight w:val="0"/>
      <w:marTop w:val="0"/>
      <w:marBottom w:val="0"/>
      <w:divBdr>
        <w:top w:val="none" w:sz="0" w:space="0" w:color="auto"/>
        <w:left w:val="none" w:sz="0" w:space="0" w:color="auto"/>
        <w:bottom w:val="none" w:sz="0" w:space="0" w:color="auto"/>
        <w:right w:val="none" w:sz="0" w:space="0" w:color="auto"/>
      </w:divBdr>
      <w:divsChild>
        <w:div w:id="1157266776">
          <w:blockQuote w:val="1"/>
          <w:marLeft w:val="720"/>
          <w:marRight w:val="720"/>
          <w:marTop w:val="100"/>
          <w:marBottom w:val="100"/>
          <w:divBdr>
            <w:top w:val="none" w:sz="0" w:space="0" w:color="auto"/>
            <w:left w:val="none" w:sz="0" w:space="0" w:color="auto"/>
            <w:bottom w:val="none" w:sz="0" w:space="0" w:color="auto"/>
            <w:right w:val="none" w:sz="0" w:space="0" w:color="auto"/>
          </w:divBdr>
        </w:div>
        <w:div w:id="245579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4567182">
      <w:bodyDiv w:val="1"/>
      <w:marLeft w:val="0"/>
      <w:marRight w:val="0"/>
      <w:marTop w:val="0"/>
      <w:marBottom w:val="0"/>
      <w:divBdr>
        <w:top w:val="none" w:sz="0" w:space="0" w:color="auto"/>
        <w:left w:val="none" w:sz="0" w:space="0" w:color="auto"/>
        <w:bottom w:val="none" w:sz="0" w:space="0" w:color="auto"/>
        <w:right w:val="none" w:sz="0" w:space="0" w:color="auto"/>
      </w:divBdr>
      <w:divsChild>
        <w:div w:id="12444914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4050676">
          <w:marLeft w:val="0"/>
          <w:marRight w:val="0"/>
          <w:marTop w:val="0"/>
          <w:marBottom w:val="0"/>
          <w:divBdr>
            <w:top w:val="none" w:sz="0" w:space="0" w:color="auto"/>
            <w:left w:val="none" w:sz="0" w:space="0" w:color="auto"/>
            <w:bottom w:val="none" w:sz="0" w:space="0" w:color="auto"/>
            <w:right w:val="none" w:sz="0" w:space="0" w:color="auto"/>
          </w:divBdr>
        </w:div>
        <w:div w:id="1820342425">
          <w:marLeft w:val="0"/>
          <w:marRight w:val="0"/>
          <w:marTop w:val="0"/>
          <w:marBottom w:val="330"/>
          <w:divBdr>
            <w:top w:val="none" w:sz="0" w:space="0" w:color="auto"/>
            <w:left w:val="none" w:sz="0" w:space="0" w:color="auto"/>
            <w:bottom w:val="none" w:sz="0" w:space="0" w:color="auto"/>
            <w:right w:val="none" w:sz="0" w:space="0" w:color="auto"/>
          </w:divBdr>
          <w:divsChild>
            <w:div w:id="256402965">
              <w:marLeft w:val="0"/>
              <w:marRight w:val="0"/>
              <w:marTop w:val="0"/>
              <w:marBottom w:val="0"/>
              <w:divBdr>
                <w:top w:val="none" w:sz="0" w:space="0" w:color="auto"/>
                <w:left w:val="none" w:sz="0" w:space="0" w:color="auto"/>
                <w:bottom w:val="none" w:sz="0" w:space="0" w:color="auto"/>
                <w:right w:val="none" w:sz="0" w:space="0" w:color="auto"/>
              </w:divBdr>
            </w:div>
          </w:divsChild>
        </w:div>
        <w:div w:id="455805272">
          <w:marLeft w:val="0"/>
          <w:marRight w:val="0"/>
          <w:marTop w:val="0"/>
          <w:marBottom w:val="330"/>
          <w:divBdr>
            <w:top w:val="single" w:sz="6" w:space="0" w:color="337AB7"/>
            <w:left w:val="single" w:sz="6" w:space="0" w:color="337AB7"/>
            <w:bottom w:val="single" w:sz="6" w:space="0" w:color="337AB7"/>
            <w:right w:val="single" w:sz="6" w:space="0" w:color="337AB7"/>
          </w:divBdr>
          <w:divsChild>
            <w:div w:id="1463764914">
              <w:marLeft w:val="0"/>
              <w:marRight w:val="0"/>
              <w:marTop w:val="0"/>
              <w:marBottom w:val="0"/>
              <w:divBdr>
                <w:top w:val="none" w:sz="0" w:space="8" w:color="337AB7"/>
                <w:left w:val="none" w:sz="0" w:space="11" w:color="337AB7"/>
                <w:bottom w:val="single" w:sz="6" w:space="8" w:color="337AB7"/>
                <w:right w:val="none" w:sz="0" w:space="11" w:color="337AB7"/>
              </w:divBdr>
            </w:div>
            <w:div w:id="124663569">
              <w:marLeft w:val="0"/>
              <w:marRight w:val="0"/>
              <w:marTop w:val="0"/>
              <w:marBottom w:val="0"/>
              <w:divBdr>
                <w:top w:val="none" w:sz="0" w:space="0" w:color="auto"/>
                <w:left w:val="none" w:sz="0" w:space="0" w:color="auto"/>
                <w:bottom w:val="none" w:sz="0" w:space="0" w:color="auto"/>
                <w:right w:val="none" w:sz="0" w:space="0" w:color="auto"/>
              </w:divBdr>
            </w:div>
          </w:divsChild>
        </w:div>
        <w:div w:id="224725668">
          <w:marLeft w:val="0"/>
          <w:marRight w:val="0"/>
          <w:marTop w:val="0"/>
          <w:marBottom w:val="0"/>
          <w:divBdr>
            <w:top w:val="none" w:sz="0" w:space="0" w:color="auto"/>
            <w:left w:val="none" w:sz="0" w:space="0" w:color="auto"/>
            <w:bottom w:val="none" w:sz="0" w:space="0" w:color="auto"/>
            <w:right w:val="none" w:sz="0" w:space="0" w:color="auto"/>
          </w:divBdr>
        </w:div>
        <w:div w:id="1047336343">
          <w:marLeft w:val="0"/>
          <w:marRight w:val="0"/>
          <w:marTop w:val="0"/>
          <w:marBottom w:val="330"/>
          <w:divBdr>
            <w:top w:val="none" w:sz="0" w:space="0" w:color="auto"/>
            <w:left w:val="none" w:sz="0" w:space="0" w:color="auto"/>
            <w:bottom w:val="none" w:sz="0" w:space="0" w:color="auto"/>
            <w:right w:val="none" w:sz="0" w:space="0" w:color="auto"/>
          </w:divBdr>
          <w:divsChild>
            <w:div w:id="1247425845">
              <w:marLeft w:val="0"/>
              <w:marRight w:val="0"/>
              <w:marTop w:val="0"/>
              <w:marBottom w:val="0"/>
              <w:divBdr>
                <w:top w:val="none" w:sz="0" w:space="0" w:color="auto"/>
                <w:left w:val="none" w:sz="0" w:space="0" w:color="auto"/>
                <w:bottom w:val="none" w:sz="0" w:space="0" w:color="auto"/>
                <w:right w:val="none" w:sz="0" w:space="0" w:color="auto"/>
              </w:divBdr>
            </w:div>
          </w:divsChild>
        </w:div>
        <w:div w:id="373389856">
          <w:marLeft w:val="0"/>
          <w:marRight w:val="0"/>
          <w:marTop w:val="0"/>
          <w:marBottom w:val="0"/>
          <w:divBdr>
            <w:top w:val="none" w:sz="0" w:space="0" w:color="auto"/>
            <w:left w:val="none" w:sz="0" w:space="0" w:color="auto"/>
            <w:bottom w:val="none" w:sz="0" w:space="0" w:color="auto"/>
            <w:right w:val="none" w:sz="0" w:space="0" w:color="auto"/>
          </w:divBdr>
          <w:divsChild>
            <w:div w:id="1852718237">
              <w:marLeft w:val="0"/>
              <w:marRight w:val="0"/>
              <w:marTop w:val="360"/>
              <w:marBottom w:val="360"/>
              <w:divBdr>
                <w:top w:val="none" w:sz="0" w:space="0" w:color="auto"/>
                <w:left w:val="none" w:sz="0" w:space="0" w:color="auto"/>
                <w:bottom w:val="none" w:sz="0" w:space="0" w:color="auto"/>
                <w:right w:val="none" w:sz="0" w:space="0" w:color="auto"/>
              </w:divBdr>
              <w:divsChild>
                <w:div w:id="1162769682">
                  <w:marLeft w:val="0"/>
                  <w:marRight w:val="0"/>
                  <w:marTop w:val="0"/>
                  <w:marBottom w:val="0"/>
                  <w:divBdr>
                    <w:top w:val="none" w:sz="0" w:space="0" w:color="auto"/>
                    <w:left w:val="none" w:sz="0" w:space="0" w:color="auto"/>
                    <w:bottom w:val="none" w:sz="0" w:space="0" w:color="auto"/>
                    <w:right w:val="none" w:sz="0" w:space="0" w:color="auto"/>
                  </w:divBdr>
                  <w:divsChild>
                    <w:div w:id="569120133">
                      <w:marLeft w:val="0"/>
                      <w:marRight w:val="0"/>
                      <w:marTop w:val="0"/>
                      <w:marBottom w:val="120"/>
                      <w:divBdr>
                        <w:top w:val="none" w:sz="0" w:space="0" w:color="auto"/>
                        <w:left w:val="none" w:sz="0" w:space="0" w:color="auto"/>
                        <w:bottom w:val="none" w:sz="0" w:space="0" w:color="auto"/>
                        <w:right w:val="none" w:sz="0" w:space="0" w:color="auto"/>
                      </w:divBdr>
                      <w:divsChild>
                        <w:div w:id="1099831045">
                          <w:marLeft w:val="0"/>
                          <w:marRight w:val="0"/>
                          <w:marTop w:val="0"/>
                          <w:marBottom w:val="0"/>
                          <w:divBdr>
                            <w:top w:val="none" w:sz="0" w:space="0" w:color="auto"/>
                            <w:left w:val="none" w:sz="0" w:space="0" w:color="auto"/>
                            <w:bottom w:val="none" w:sz="0" w:space="0" w:color="auto"/>
                            <w:right w:val="none" w:sz="0" w:space="0" w:color="auto"/>
                          </w:divBdr>
                        </w:div>
                      </w:divsChild>
                    </w:div>
                    <w:div w:id="1709261226">
                      <w:marLeft w:val="0"/>
                      <w:marRight w:val="0"/>
                      <w:marTop w:val="0"/>
                      <w:marBottom w:val="360"/>
                      <w:divBdr>
                        <w:top w:val="none" w:sz="0" w:space="0" w:color="auto"/>
                        <w:left w:val="none" w:sz="0" w:space="0" w:color="auto"/>
                        <w:bottom w:val="none" w:sz="0" w:space="0" w:color="auto"/>
                        <w:right w:val="none" w:sz="0" w:space="0" w:color="auto"/>
                      </w:divBdr>
                      <w:divsChild>
                        <w:div w:id="1439444522">
                          <w:marLeft w:val="0"/>
                          <w:marRight w:val="0"/>
                          <w:marTop w:val="0"/>
                          <w:marBottom w:val="0"/>
                          <w:divBdr>
                            <w:top w:val="none" w:sz="0" w:space="0" w:color="auto"/>
                            <w:left w:val="none" w:sz="0" w:space="0" w:color="auto"/>
                            <w:bottom w:val="none" w:sz="0" w:space="0" w:color="auto"/>
                            <w:right w:val="none" w:sz="0" w:space="0" w:color="auto"/>
                          </w:divBdr>
                          <w:divsChild>
                            <w:div w:id="1093211733">
                              <w:marLeft w:val="0"/>
                              <w:marRight w:val="0"/>
                              <w:marTop w:val="0"/>
                              <w:marBottom w:val="225"/>
                              <w:divBdr>
                                <w:top w:val="none" w:sz="0" w:space="0" w:color="auto"/>
                                <w:left w:val="none" w:sz="0" w:space="0" w:color="auto"/>
                                <w:bottom w:val="none" w:sz="0" w:space="0" w:color="auto"/>
                                <w:right w:val="none" w:sz="0" w:space="0" w:color="auto"/>
                              </w:divBdr>
                              <w:divsChild>
                                <w:div w:id="1129397227">
                                  <w:marLeft w:val="0"/>
                                  <w:marRight w:val="0"/>
                                  <w:marTop w:val="0"/>
                                  <w:marBottom w:val="120"/>
                                  <w:divBdr>
                                    <w:top w:val="none" w:sz="0" w:space="0" w:color="auto"/>
                                    <w:left w:val="none" w:sz="0" w:space="0" w:color="auto"/>
                                    <w:bottom w:val="none" w:sz="0" w:space="0" w:color="auto"/>
                                    <w:right w:val="none" w:sz="0" w:space="0" w:color="auto"/>
                                  </w:divBdr>
                                  <w:divsChild>
                                    <w:div w:id="1672104640">
                                      <w:marLeft w:val="30"/>
                                      <w:marRight w:val="0"/>
                                      <w:marTop w:val="0"/>
                                      <w:marBottom w:val="0"/>
                                      <w:divBdr>
                                        <w:top w:val="none" w:sz="0" w:space="0" w:color="auto"/>
                                        <w:left w:val="none" w:sz="0" w:space="0" w:color="auto"/>
                                        <w:bottom w:val="none" w:sz="0" w:space="0" w:color="auto"/>
                                        <w:right w:val="none" w:sz="0" w:space="0" w:color="auto"/>
                                      </w:divBdr>
                                      <w:divsChild>
                                        <w:div w:id="30358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217814">
                                  <w:marLeft w:val="0"/>
                                  <w:marRight w:val="0"/>
                                  <w:marTop w:val="0"/>
                                  <w:marBottom w:val="150"/>
                                  <w:divBdr>
                                    <w:top w:val="none" w:sz="0" w:space="0" w:color="auto"/>
                                    <w:left w:val="none" w:sz="0" w:space="0" w:color="auto"/>
                                    <w:bottom w:val="none" w:sz="0" w:space="0" w:color="auto"/>
                                    <w:right w:val="none" w:sz="0" w:space="0" w:color="auto"/>
                                  </w:divBdr>
                                  <w:divsChild>
                                    <w:div w:id="809250527">
                                      <w:marLeft w:val="0"/>
                                      <w:marRight w:val="0"/>
                                      <w:marTop w:val="0"/>
                                      <w:marBottom w:val="0"/>
                                      <w:divBdr>
                                        <w:top w:val="none" w:sz="0" w:space="0" w:color="auto"/>
                                        <w:left w:val="none" w:sz="0" w:space="0" w:color="auto"/>
                                        <w:bottom w:val="none" w:sz="0" w:space="0" w:color="auto"/>
                                        <w:right w:val="none" w:sz="0" w:space="0" w:color="auto"/>
                                      </w:divBdr>
                                    </w:div>
                                  </w:divsChild>
                                </w:div>
                                <w:div w:id="22218554">
                                  <w:marLeft w:val="0"/>
                                  <w:marRight w:val="0"/>
                                  <w:marTop w:val="0"/>
                                  <w:marBottom w:val="0"/>
                                  <w:divBdr>
                                    <w:top w:val="none" w:sz="0" w:space="0" w:color="auto"/>
                                    <w:left w:val="none" w:sz="0" w:space="0" w:color="auto"/>
                                    <w:bottom w:val="none" w:sz="0" w:space="0" w:color="auto"/>
                                    <w:right w:val="none" w:sz="0" w:space="0" w:color="auto"/>
                                  </w:divBdr>
                                  <w:divsChild>
                                    <w:div w:id="1917860488">
                                      <w:marLeft w:val="0"/>
                                      <w:marRight w:val="0"/>
                                      <w:marTop w:val="0"/>
                                      <w:marBottom w:val="0"/>
                                      <w:divBdr>
                                        <w:top w:val="none" w:sz="0" w:space="0" w:color="auto"/>
                                        <w:left w:val="none" w:sz="0" w:space="0" w:color="auto"/>
                                        <w:bottom w:val="none" w:sz="0" w:space="0" w:color="auto"/>
                                        <w:right w:val="none" w:sz="0" w:space="0" w:color="auto"/>
                                      </w:divBdr>
                                    </w:div>
                                    <w:div w:id="14925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361086">
                          <w:marLeft w:val="0"/>
                          <w:marRight w:val="0"/>
                          <w:marTop w:val="0"/>
                          <w:marBottom w:val="0"/>
                          <w:divBdr>
                            <w:top w:val="none" w:sz="0" w:space="0" w:color="auto"/>
                            <w:left w:val="none" w:sz="0" w:space="0" w:color="auto"/>
                            <w:bottom w:val="none" w:sz="0" w:space="0" w:color="auto"/>
                            <w:right w:val="none" w:sz="0" w:space="0" w:color="auto"/>
                          </w:divBdr>
                          <w:divsChild>
                            <w:div w:id="1159073060">
                              <w:marLeft w:val="0"/>
                              <w:marRight w:val="0"/>
                              <w:marTop w:val="0"/>
                              <w:marBottom w:val="225"/>
                              <w:divBdr>
                                <w:top w:val="none" w:sz="0" w:space="0" w:color="auto"/>
                                <w:left w:val="none" w:sz="0" w:space="0" w:color="auto"/>
                                <w:bottom w:val="none" w:sz="0" w:space="0" w:color="auto"/>
                                <w:right w:val="none" w:sz="0" w:space="0" w:color="auto"/>
                              </w:divBdr>
                              <w:divsChild>
                                <w:div w:id="1394234588">
                                  <w:marLeft w:val="0"/>
                                  <w:marRight w:val="0"/>
                                  <w:marTop w:val="0"/>
                                  <w:marBottom w:val="120"/>
                                  <w:divBdr>
                                    <w:top w:val="none" w:sz="0" w:space="0" w:color="auto"/>
                                    <w:left w:val="none" w:sz="0" w:space="0" w:color="auto"/>
                                    <w:bottom w:val="none" w:sz="0" w:space="0" w:color="auto"/>
                                    <w:right w:val="none" w:sz="0" w:space="0" w:color="auto"/>
                                  </w:divBdr>
                                  <w:divsChild>
                                    <w:div w:id="280187074">
                                      <w:marLeft w:val="30"/>
                                      <w:marRight w:val="0"/>
                                      <w:marTop w:val="0"/>
                                      <w:marBottom w:val="0"/>
                                      <w:divBdr>
                                        <w:top w:val="none" w:sz="0" w:space="0" w:color="auto"/>
                                        <w:left w:val="none" w:sz="0" w:space="0" w:color="auto"/>
                                        <w:bottom w:val="none" w:sz="0" w:space="0" w:color="auto"/>
                                        <w:right w:val="none" w:sz="0" w:space="0" w:color="auto"/>
                                      </w:divBdr>
                                      <w:divsChild>
                                        <w:div w:id="14150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07221">
                                  <w:marLeft w:val="0"/>
                                  <w:marRight w:val="0"/>
                                  <w:marTop w:val="0"/>
                                  <w:marBottom w:val="150"/>
                                  <w:divBdr>
                                    <w:top w:val="none" w:sz="0" w:space="0" w:color="auto"/>
                                    <w:left w:val="none" w:sz="0" w:space="0" w:color="auto"/>
                                    <w:bottom w:val="none" w:sz="0" w:space="0" w:color="auto"/>
                                    <w:right w:val="none" w:sz="0" w:space="0" w:color="auto"/>
                                  </w:divBdr>
                                  <w:divsChild>
                                    <w:div w:id="240456955">
                                      <w:marLeft w:val="0"/>
                                      <w:marRight w:val="0"/>
                                      <w:marTop w:val="0"/>
                                      <w:marBottom w:val="0"/>
                                      <w:divBdr>
                                        <w:top w:val="none" w:sz="0" w:space="0" w:color="auto"/>
                                        <w:left w:val="none" w:sz="0" w:space="0" w:color="auto"/>
                                        <w:bottom w:val="none" w:sz="0" w:space="0" w:color="auto"/>
                                        <w:right w:val="none" w:sz="0" w:space="0" w:color="auto"/>
                                      </w:divBdr>
                                    </w:div>
                                  </w:divsChild>
                                </w:div>
                                <w:div w:id="942614949">
                                  <w:marLeft w:val="0"/>
                                  <w:marRight w:val="0"/>
                                  <w:marTop w:val="0"/>
                                  <w:marBottom w:val="0"/>
                                  <w:divBdr>
                                    <w:top w:val="none" w:sz="0" w:space="0" w:color="auto"/>
                                    <w:left w:val="none" w:sz="0" w:space="0" w:color="auto"/>
                                    <w:bottom w:val="none" w:sz="0" w:space="0" w:color="auto"/>
                                    <w:right w:val="none" w:sz="0" w:space="0" w:color="auto"/>
                                  </w:divBdr>
                                  <w:divsChild>
                                    <w:div w:id="745567886">
                                      <w:marLeft w:val="0"/>
                                      <w:marRight w:val="0"/>
                                      <w:marTop w:val="0"/>
                                      <w:marBottom w:val="0"/>
                                      <w:divBdr>
                                        <w:top w:val="none" w:sz="0" w:space="0" w:color="auto"/>
                                        <w:left w:val="none" w:sz="0" w:space="0" w:color="auto"/>
                                        <w:bottom w:val="none" w:sz="0" w:space="0" w:color="auto"/>
                                        <w:right w:val="none" w:sz="0" w:space="0" w:color="auto"/>
                                      </w:divBdr>
                                    </w:div>
                                    <w:div w:id="164010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387807">
                          <w:marLeft w:val="0"/>
                          <w:marRight w:val="0"/>
                          <w:marTop w:val="0"/>
                          <w:marBottom w:val="0"/>
                          <w:divBdr>
                            <w:top w:val="none" w:sz="0" w:space="0" w:color="auto"/>
                            <w:left w:val="none" w:sz="0" w:space="0" w:color="auto"/>
                            <w:bottom w:val="none" w:sz="0" w:space="0" w:color="auto"/>
                            <w:right w:val="none" w:sz="0" w:space="0" w:color="auto"/>
                          </w:divBdr>
                          <w:divsChild>
                            <w:div w:id="704254898">
                              <w:marLeft w:val="0"/>
                              <w:marRight w:val="0"/>
                              <w:marTop w:val="0"/>
                              <w:marBottom w:val="225"/>
                              <w:divBdr>
                                <w:top w:val="none" w:sz="0" w:space="0" w:color="auto"/>
                                <w:left w:val="none" w:sz="0" w:space="0" w:color="auto"/>
                                <w:bottom w:val="none" w:sz="0" w:space="0" w:color="auto"/>
                                <w:right w:val="none" w:sz="0" w:space="0" w:color="auto"/>
                              </w:divBdr>
                              <w:divsChild>
                                <w:div w:id="956182993">
                                  <w:marLeft w:val="0"/>
                                  <w:marRight w:val="0"/>
                                  <w:marTop w:val="0"/>
                                  <w:marBottom w:val="120"/>
                                  <w:divBdr>
                                    <w:top w:val="none" w:sz="0" w:space="0" w:color="auto"/>
                                    <w:left w:val="none" w:sz="0" w:space="0" w:color="auto"/>
                                    <w:bottom w:val="none" w:sz="0" w:space="0" w:color="auto"/>
                                    <w:right w:val="none" w:sz="0" w:space="0" w:color="auto"/>
                                  </w:divBdr>
                                  <w:divsChild>
                                    <w:div w:id="1948196878">
                                      <w:marLeft w:val="30"/>
                                      <w:marRight w:val="0"/>
                                      <w:marTop w:val="0"/>
                                      <w:marBottom w:val="0"/>
                                      <w:divBdr>
                                        <w:top w:val="none" w:sz="0" w:space="0" w:color="auto"/>
                                        <w:left w:val="none" w:sz="0" w:space="0" w:color="auto"/>
                                        <w:bottom w:val="none" w:sz="0" w:space="0" w:color="auto"/>
                                        <w:right w:val="none" w:sz="0" w:space="0" w:color="auto"/>
                                      </w:divBdr>
                                      <w:divsChild>
                                        <w:div w:id="34767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530032">
                                  <w:marLeft w:val="0"/>
                                  <w:marRight w:val="0"/>
                                  <w:marTop w:val="0"/>
                                  <w:marBottom w:val="150"/>
                                  <w:divBdr>
                                    <w:top w:val="none" w:sz="0" w:space="0" w:color="auto"/>
                                    <w:left w:val="none" w:sz="0" w:space="0" w:color="auto"/>
                                    <w:bottom w:val="none" w:sz="0" w:space="0" w:color="auto"/>
                                    <w:right w:val="none" w:sz="0" w:space="0" w:color="auto"/>
                                  </w:divBdr>
                                  <w:divsChild>
                                    <w:div w:id="787704035">
                                      <w:marLeft w:val="0"/>
                                      <w:marRight w:val="0"/>
                                      <w:marTop w:val="0"/>
                                      <w:marBottom w:val="0"/>
                                      <w:divBdr>
                                        <w:top w:val="none" w:sz="0" w:space="0" w:color="auto"/>
                                        <w:left w:val="none" w:sz="0" w:space="0" w:color="auto"/>
                                        <w:bottom w:val="none" w:sz="0" w:space="0" w:color="auto"/>
                                        <w:right w:val="none" w:sz="0" w:space="0" w:color="auto"/>
                                      </w:divBdr>
                                    </w:div>
                                  </w:divsChild>
                                </w:div>
                                <w:div w:id="61832469">
                                  <w:marLeft w:val="0"/>
                                  <w:marRight w:val="0"/>
                                  <w:marTop w:val="0"/>
                                  <w:marBottom w:val="0"/>
                                  <w:divBdr>
                                    <w:top w:val="none" w:sz="0" w:space="0" w:color="auto"/>
                                    <w:left w:val="none" w:sz="0" w:space="0" w:color="auto"/>
                                    <w:bottom w:val="none" w:sz="0" w:space="0" w:color="auto"/>
                                    <w:right w:val="none" w:sz="0" w:space="0" w:color="auto"/>
                                  </w:divBdr>
                                  <w:divsChild>
                                    <w:div w:id="185486223">
                                      <w:marLeft w:val="0"/>
                                      <w:marRight w:val="0"/>
                                      <w:marTop w:val="0"/>
                                      <w:marBottom w:val="0"/>
                                      <w:divBdr>
                                        <w:top w:val="none" w:sz="0" w:space="0" w:color="auto"/>
                                        <w:left w:val="none" w:sz="0" w:space="0" w:color="auto"/>
                                        <w:bottom w:val="none" w:sz="0" w:space="0" w:color="auto"/>
                                        <w:right w:val="none" w:sz="0" w:space="0" w:color="auto"/>
                                      </w:divBdr>
                                    </w:div>
                                    <w:div w:id="135561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20416">
                          <w:marLeft w:val="0"/>
                          <w:marRight w:val="0"/>
                          <w:marTop w:val="0"/>
                          <w:marBottom w:val="0"/>
                          <w:divBdr>
                            <w:top w:val="none" w:sz="0" w:space="0" w:color="auto"/>
                            <w:left w:val="none" w:sz="0" w:space="0" w:color="auto"/>
                            <w:bottom w:val="none" w:sz="0" w:space="0" w:color="auto"/>
                            <w:right w:val="none" w:sz="0" w:space="0" w:color="auto"/>
                          </w:divBdr>
                          <w:divsChild>
                            <w:div w:id="1680961208">
                              <w:marLeft w:val="0"/>
                              <w:marRight w:val="0"/>
                              <w:marTop w:val="0"/>
                              <w:marBottom w:val="225"/>
                              <w:divBdr>
                                <w:top w:val="none" w:sz="0" w:space="0" w:color="auto"/>
                                <w:left w:val="none" w:sz="0" w:space="0" w:color="auto"/>
                                <w:bottom w:val="none" w:sz="0" w:space="0" w:color="auto"/>
                                <w:right w:val="none" w:sz="0" w:space="0" w:color="auto"/>
                              </w:divBdr>
                              <w:divsChild>
                                <w:div w:id="156461404">
                                  <w:marLeft w:val="0"/>
                                  <w:marRight w:val="0"/>
                                  <w:marTop w:val="0"/>
                                  <w:marBottom w:val="120"/>
                                  <w:divBdr>
                                    <w:top w:val="none" w:sz="0" w:space="0" w:color="auto"/>
                                    <w:left w:val="none" w:sz="0" w:space="0" w:color="auto"/>
                                    <w:bottom w:val="none" w:sz="0" w:space="0" w:color="auto"/>
                                    <w:right w:val="none" w:sz="0" w:space="0" w:color="auto"/>
                                  </w:divBdr>
                                  <w:divsChild>
                                    <w:div w:id="1588493214">
                                      <w:marLeft w:val="30"/>
                                      <w:marRight w:val="0"/>
                                      <w:marTop w:val="0"/>
                                      <w:marBottom w:val="0"/>
                                      <w:divBdr>
                                        <w:top w:val="none" w:sz="0" w:space="0" w:color="auto"/>
                                        <w:left w:val="none" w:sz="0" w:space="0" w:color="auto"/>
                                        <w:bottom w:val="none" w:sz="0" w:space="0" w:color="auto"/>
                                        <w:right w:val="none" w:sz="0" w:space="0" w:color="auto"/>
                                      </w:divBdr>
                                      <w:divsChild>
                                        <w:div w:id="70899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15452">
                                  <w:marLeft w:val="0"/>
                                  <w:marRight w:val="0"/>
                                  <w:marTop w:val="0"/>
                                  <w:marBottom w:val="150"/>
                                  <w:divBdr>
                                    <w:top w:val="none" w:sz="0" w:space="0" w:color="auto"/>
                                    <w:left w:val="none" w:sz="0" w:space="0" w:color="auto"/>
                                    <w:bottom w:val="none" w:sz="0" w:space="0" w:color="auto"/>
                                    <w:right w:val="none" w:sz="0" w:space="0" w:color="auto"/>
                                  </w:divBdr>
                                  <w:divsChild>
                                    <w:div w:id="288558436">
                                      <w:marLeft w:val="0"/>
                                      <w:marRight w:val="0"/>
                                      <w:marTop w:val="0"/>
                                      <w:marBottom w:val="0"/>
                                      <w:divBdr>
                                        <w:top w:val="none" w:sz="0" w:space="0" w:color="auto"/>
                                        <w:left w:val="none" w:sz="0" w:space="0" w:color="auto"/>
                                        <w:bottom w:val="none" w:sz="0" w:space="0" w:color="auto"/>
                                        <w:right w:val="none" w:sz="0" w:space="0" w:color="auto"/>
                                      </w:divBdr>
                                    </w:div>
                                  </w:divsChild>
                                </w:div>
                                <w:div w:id="12191764">
                                  <w:marLeft w:val="0"/>
                                  <w:marRight w:val="0"/>
                                  <w:marTop w:val="0"/>
                                  <w:marBottom w:val="0"/>
                                  <w:divBdr>
                                    <w:top w:val="none" w:sz="0" w:space="0" w:color="auto"/>
                                    <w:left w:val="none" w:sz="0" w:space="0" w:color="auto"/>
                                    <w:bottom w:val="none" w:sz="0" w:space="0" w:color="auto"/>
                                    <w:right w:val="none" w:sz="0" w:space="0" w:color="auto"/>
                                  </w:divBdr>
                                  <w:divsChild>
                                    <w:div w:id="1961106999">
                                      <w:marLeft w:val="0"/>
                                      <w:marRight w:val="0"/>
                                      <w:marTop w:val="0"/>
                                      <w:marBottom w:val="0"/>
                                      <w:divBdr>
                                        <w:top w:val="none" w:sz="0" w:space="0" w:color="auto"/>
                                        <w:left w:val="none" w:sz="0" w:space="0" w:color="auto"/>
                                        <w:bottom w:val="none" w:sz="0" w:space="0" w:color="auto"/>
                                        <w:right w:val="none" w:sz="0" w:space="0" w:color="auto"/>
                                      </w:divBdr>
                                    </w:div>
                                    <w:div w:id="113829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299157">
                          <w:marLeft w:val="0"/>
                          <w:marRight w:val="0"/>
                          <w:marTop w:val="0"/>
                          <w:marBottom w:val="0"/>
                          <w:divBdr>
                            <w:top w:val="none" w:sz="0" w:space="0" w:color="auto"/>
                            <w:left w:val="none" w:sz="0" w:space="0" w:color="auto"/>
                            <w:bottom w:val="none" w:sz="0" w:space="0" w:color="auto"/>
                            <w:right w:val="none" w:sz="0" w:space="0" w:color="auto"/>
                          </w:divBdr>
                          <w:divsChild>
                            <w:div w:id="1680809671">
                              <w:marLeft w:val="0"/>
                              <w:marRight w:val="0"/>
                              <w:marTop w:val="0"/>
                              <w:marBottom w:val="225"/>
                              <w:divBdr>
                                <w:top w:val="none" w:sz="0" w:space="0" w:color="auto"/>
                                <w:left w:val="none" w:sz="0" w:space="0" w:color="auto"/>
                                <w:bottom w:val="none" w:sz="0" w:space="0" w:color="auto"/>
                                <w:right w:val="none" w:sz="0" w:space="0" w:color="auto"/>
                              </w:divBdr>
                              <w:divsChild>
                                <w:div w:id="840631169">
                                  <w:marLeft w:val="0"/>
                                  <w:marRight w:val="0"/>
                                  <w:marTop w:val="0"/>
                                  <w:marBottom w:val="120"/>
                                  <w:divBdr>
                                    <w:top w:val="none" w:sz="0" w:space="0" w:color="auto"/>
                                    <w:left w:val="none" w:sz="0" w:space="0" w:color="auto"/>
                                    <w:bottom w:val="none" w:sz="0" w:space="0" w:color="auto"/>
                                    <w:right w:val="none" w:sz="0" w:space="0" w:color="auto"/>
                                  </w:divBdr>
                                  <w:divsChild>
                                    <w:div w:id="561909052">
                                      <w:marLeft w:val="30"/>
                                      <w:marRight w:val="0"/>
                                      <w:marTop w:val="0"/>
                                      <w:marBottom w:val="0"/>
                                      <w:divBdr>
                                        <w:top w:val="none" w:sz="0" w:space="0" w:color="auto"/>
                                        <w:left w:val="none" w:sz="0" w:space="0" w:color="auto"/>
                                        <w:bottom w:val="none" w:sz="0" w:space="0" w:color="auto"/>
                                        <w:right w:val="none" w:sz="0" w:space="0" w:color="auto"/>
                                      </w:divBdr>
                                      <w:divsChild>
                                        <w:div w:id="22225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7099">
                                  <w:marLeft w:val="0"/>
                                  <w:marRight w:val="0"/>
                                  <w:marTop w:val="0"/>
                                  <w:marBottom w:val="150"/>
                                  <w:divBdr>
                                    <w:top w:val="none" w:sz="0" w:space="0" w:color="auto"/>
                                    <w:left w:val="none" w:sz="0" w:space="0" w:color="auto"/>
                                    <w:bottom w:val="none" w:sz="0" w:space="0" w:color="auto"/>
                                    <w:right w:val="none" w:sz="0" w:space="0" w:color="auto"/>
                                  </w:divBdr>
                                  <w:divsChild>
                                    <w:div w:id="1714691180">
                                      <w:marLeft w:val="0"/>
                                      <w:marRight w:val="0"/>
                                      <w:marTop w:val="0"/>
                                      <w:marBottom w:val="0"/>
                                      <w:divBdr>
                                        <w:top w:val="none" w:sz="0" w:space="0" w:color="auto"/>
                                        <w:left w:val="none" w:sz="0" w:space="0" w:color="auto"/>
                                        <w:bottom w:val="none" w:sz="0" w:space="0" w:color="auto"/>
                                        <w:right w:val="none" w:sz="0" w:space="0" w:color="auto"/>
                                      </w:divBdr>
                                    </w:div>
                                  </w:divsChild>
                                </w:div>
                                <w:div w:id="1693335369">
                                  <w:marLeft w:val="0"/>
                                  <w:marRight w:val="0"/>
                                  <w:marTop w:val="0"/>
                                  <w:marBottom w:val="0"/>
                                  <w:divBdr>
                                    <w:top w:val="none" w:sz="0" w:space="0" w:color="auto"/>
                                    <w:left w:val="none" w:sz="0" w:space="0" w:color="auto"/>
                                    <w:bottom w:val="none" w:sz="0" w:space="0" w:color="auto"/>
                                    <w:right w:val="none" w:sz="0" w:space="0" w:color="auto"/>
                                  </w:divBdr>
                                  <w:divsChild>
                                    <w:div w:id="385301791">
                                      <w:marLeft w:val="0"/>
                                      <w:marRight w:val="0"/>
                                      <w:marTop w:val="0"/>
                                      <w:marBottom w:val="0"/>
                                      <w:divBdr>
                                        <w:top w:val="none" w:sz="0" w:space="0" w:color="auto"/>
                                        <w:left w:val="none" w:sz="0" w:space="0" w:color="auto"/>
                                        <w:bottom w:val="none" w:sz="0" w:space="0" w:color="auto"/>
                                        <w:right w:val="none" w:sz="0" w:space="0" w:color="auto"/>
                                      </w:divBdr>
                                    </w:div>
                                    <w:div w:id="14974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177569">
                          <w:marLeft w:val="0"/>
                          <w:marRight w:val="0"/>
                          <w:marTop w:val="0"/>
                          <w:marBottom w:val="0"/>
                          <w:divBdr>
                            <w:top w:val="none" w:sz="0" w:space="0" w:color="auto"/>
                            <w:left w:val="none" w:sz="0" w:space="0" w:color="auto"/>
                            <w:bottom w:val="none" w:sz="0" w:space="0" w:color="auto"/>
                            <w:right w:val="none" w:sz="0" w:space="0" w:color="auto"/>
                          </w:divBdr>
                          <w:divsChild>
                            <w:div w:id="2130780703">
                              <w:marLeft w:val="0"/>
                              <w:marRight w:val="0"/>
                              <w:marTop w:val="0"/>
                              <w:marBottom w:val="225"/>
                              <w:divBdr>
                                <w:top w:val="none" w:sz="0" w:space="0" w:color="auto"/>
                                <w:left w:val="none" w:sz="0" w:space="0" w:color="auto"/>
                                <w:bottom w:val="none" w:sz="0" w:space="0" w:color="auto"/>
                                <w:right w:val="none" w:sz="0" w:space="0" w:color="auto"/>
                              </w:divBdr>
                              <w:divsChild>
                                <w:div w:id="1375083426">
                                  <w:marLeft w:val="0"/>
                                  <w:marRight w:val="0"/>
                                  <w:marTop w:val="0"/>
                                  <w:marBottom w:val="120"/>
                                  <w:divBdr>
                                    <w:top w:val="none" w:sz="0" w:space="0" w:color="auto"/>
                                    <w:left w:val="none" w:sz="0" w:space="0" w:color="auto"/>
                                    <w:bottom w:val="none" w:sz="0" w:space="0" w:color="auto"/>
                                    <w:right w:val="none" w:sz="0" w:space="0" w:color="auto"/>
                                  </w:divBdr>
                                  <w:divsChild>
                                    <w:div w:id="1349135028">
                                      <w:marLeft w:val="30"/>
                                      <w:marRight w:val="0"/>
                                      <w:marTop w:val="0"/>
                                      <w:marBottom w:val="0"/>
                                      <w:divBdr>
                                        <w:top w:val="none" w:sz="0" w:space="0" w:color="auto"/>
                                        <w:left w:val="none" w:sz="0" w:space="0" w:color="auto"/>
                                        <w:bottom w:val="none" w:sz="0" w:space="0" w:color="auto"/>
                                        <w:right w:val="none" w:sz="0" w:space="0" w:color="auto"/>
                                      </w:divBdr>
                                      <w:divsChild>
                                        <w:div w:id="136794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525249">
                                  <w:marLeft w:val="0"/>
                                  <w:marRight w:val="0"/>
                                  <w:marTop w:val="0"/>
                                  <w:marBottom w:val="150"/>
                                  <w:divBdr>
                                    <w:top w:val="none" w:sz="0" w:space="0" w:color="auto"/>
                                    <w:left w:val="none" w:sz="0" w:space="0" w:color="auto"/>
                                    <w:bottom w:val="none" w:sz="0" w:space="0" w:color="auto"/>
                                    <w:right w:val="none" w:sz="0" w:space="0" w:color="auto"/>
                                  </w:divBdr>
                                  <w:divsChild>
                                    <w:div w:id="669409597">
                                      <w:marLeft w:val="0"/>
                                      <w:marRight w:val="0"/>
                                      <w:marTop w:val="0"/>
                                      <w:marBottom w:val="0"/>
                                      <w:divBdr>
                                        <w:top w:val="none" w:sz="0" w:space="0" w:color="auto"/>
                                        <w:left w:val="none" w:sz="0" w:space="0" w:color="auto"/>
                                        <w:bottom w:val="none" w:sz="0" w:space="0" w:color="auto"/>
                                        <w:right w:val="none" w:sz="0" w:space="0" w:color="auto"/>
                                      </w:divBdr>
                                    </w:div>
                                  </w:divsChild>
                                </w:div>
                                <w:div w:id="130681109">
                                  <w:marLeft w:val="0"/>
                                  <w:marRight w:val="0"/>
                                  <w:marTop w:val="0"/>
                                  <w:marBottom w:val="0"/>
                                  <w:divBdr>
                                    <w:top w:val="none" w:sz="0" w:space="0" w:color="auto"/>
                                    <w:left w:val="none" w:sz="0" w:space="0" w:color="auto"/>
                                    <w:bottom w:val="none" w:sz="0" w:space="0" w:color="auto"/>
                                    <w:right w:val="none" w:sz="0" w:space="0" w:color="auto"/>
                                  </w:divBdr>
                                  <w:divsChild>
                                    <w:div w:id="1217165556">
                                      <w:marLeft w:val="0"/>
                                      <w:marRight w:val="0"/>
                                      <w:marTop w:val="0"/>
                                      <w:marBottom w:val="0"/>
                                      <w:divBdr>
                                        <w:top w:val="none" w:sz="0" w:space="0" w:color="auto"/>
                                        <w:left w:val="none" w:sz="0" w:space="0" w:color="auto"/>
                                        <w:bottom w:val="none" w:sz="0" w:space="0" w:color="auto"/>
                                        <w:right w:val="none" w:sz="0" w:space="0" w:color="auto"/>
                                      </w:divBdr>
                                    </w:div>
                                    <w:div w:id="168181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252004">
                          <w:marLeft w:val="0"/>
                          <w:marRight w:val="0"/>
                          <w:marTop w:val="0"/>
                          <w:marBottom w:val="0"/>
                          <w:divBdr>
                            <w:top w:val="none" w:sz="0" w:space="0" w:color="auto"/>
                            <w:left w:val="none" w:sz="0" w:space="0" w:color="auto"/>
                            <w:bottom w:val="none" w:sz="0" w:space="0" w:color="auto"/>
                            <w:right w:val="none" w:sz="0" w:space="0" w:color="auto"/>
                          </w:divBdr>
                          <w:divsChild>
                            <w:div w:id="107898204">
                              <w:marLeft w:val="0"/>
                              <w:marRight w:val="0"/>
                              <w:marTop w:val="0"/>
                              <w:marBottom w:val="225"/>
                              <w:divBdr>
                                <w:top w:val="none" w:sz="0" w:space="0" w:color="auto"/>
                                <w:left w:val="none" w:sz="0" w:space="0" w:color="auto"/>
                                <w:bottom w:val="none" w:sz="0" w:space="0" w:color="auto"/>
                                <w:right w:val="none" w:sz="0" w:space="0" w:color="auto"/>
                              </w:divBdr>
                              <w:divsChild>
                                <w:div w:id="894005118">
                                  <w:marLeft w:val="0"/>
                                  <w:marRight w:val="0"/>
                                  <w:marTop w:val="0"/>
                                  <w:marBottom w:val="120"/>
                                  <w:divBdr>
                                    <w:top w:val="none" w:sz="0" w:space="0" w:color="auto"/>
                                    <w:left w:val="none" w:sz="0" w:space="0" w:color="auto"/>
                                    <w:bottom w:val="none" w:sz="0" w:space="0" w:color="auto"/>
                                    <w:right w:val="none" w:sz="0" w:space="0" w:color="auto"/>
                                  </w:divBdr>
                                  <w:divsChild>
                                    <w:div w:id="943224111">
                                      <w:marLeft w:val="30"/>
                                      <w:marRight w:val="0"/>
                                      <w:marTop w:val="0"/>
                                      <w:marBottom w:val="0"/>
                                      <w:divBdr>
                                        <w:top w:val="none" w:sz="0" w:space="0" w:color="auto"/>
                                        <w:left w:val="none" w:sz="0" w:space="0" w:color="auto"/>
                                        <w:bottom w:val="none" w:sz="0" w:space="0" w:color="auto"/>
                                        <w:right w:val="none" w:sz="0" w:space="0" w:color="auto"/>
                                      </w:divBdr>
                                      <w:divsChild>
                                        <w:div w:id="135445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93962">
                                  <w:marLeft w:val="0"/>
                                  <w:marRight w:val="0"/>
                                  <w:marTop w:val="0"/>
                                  <w:marBottom w:val="150"/>
                                  <w:divBdr>
                                    <w:top w:val="none" w:sz="0" w:space="0" w:color="auto"/>
                                    <w:left w:val="none" w:sz="0" w:space="0" w:color="auto"/>
                                    <w:bottom w:val="none" w:sz="0" w:space="0" w:color="auto"/>
                                    <w:right w:val="none" w:sz="0" w:space="0" w:color="auto"/>
                                  </w:divBdr>
                                  <w:divsChild>
                                    <w:div w:id="1859738535">
                                      <w:marLeft w:val="0"/>
                                      <w:marRight w:val="0"/>
                                      <w:marTop w:val="0"/>
                                      <w:marBottom w:val="0"/>
                                      <w:divBdr>
                                        <w:top w:val="none" w:sz="0" w:space="0" w:color="auto"/>
                                        <w:left w:val="none" w:sz="0" w:space="0" w:color="auto"/>
                                        <w:bottom w:val="none" w:sz="0" w:space="0" w:color="auto"/>
                                        <w:right w:val="none" w:sz="0" w:space="0" w:color="auto"/>
                                      </w:divBdr>
                                    </w:div>
                                  </w:divsChild>
                                </w:div>
                                <w:div w:id="808521959">
                                  <w:marLeft w:val="0"/>
                                  <w:marRight w:val="0"/>
                                  <w:marTop w:val="0"/>
                                  <w:marBottom w:val="0"/>
                                  <w:divBdr>
                                    <w:top w:val="none" w:sz="0" w:space="0" w:color="auto"/>
                                    <w:left w:val="none" w:sz="0" w:space="0" w:color="auto"/>
                                    <w:bottom w:val="none" w:sz="0" w:space="0" w:color="auto"/>
                                    <w:right w:val="none" w:sz="0" w:space="0" w:color="auto"/>
                                  </w:divBdr>
                                  <w:divsChild>
                                    <w:div w:id="404037880">
                                      <w:marLeft w:val="0"/>
                                      <w:marRight w:val="0"/>
                                      <w:marTop w:val="0"/>
                                      <w:marBottom w:val="0"/>
                                      <w:divBdr>
                                        <w:top w:val="none" w:sz="0" w:space="0" w:color="auto"/>
                                        <w:left w:val="none" w:sz="0" w:space="0" w:color="auto"/>
                                        <w:bottom w:val="none" w:sz="0" w:space="0" w:color="auto"/>
                                        <w:right w:val="none" w:sz="0" w:space="0" w:color="auto"/>
                                      </w:divBdr>
                                    </w:div>
                                    <w:div w:id="161390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81900">
                          <w:marLeft w:val="0"/>
                          <w:marRight w:val="0"/>
                          <w:marTop w:val="0"/>
                          <w:marBottom w:val="0"/>
                          <w:divBdr>
                            <w:top w:val="none" w:sz="0" w:space="0" w:color="auto"/>
                            <w:left w:val="none" w:sz="0" w:space="0" w:color="auto"/>
                            <w:bottom w:val="none" w:sz="0" w:space="0" w:color="auto"/>
                            <w:right w:val="none" w:sz="0" w:space="0" w:color="auto"/>
                          </w:divBdr>
                          <w:divsChild>
                            <w:div w:id="2104565258">
                              <w:marLeft w:val="0"/>
                              <w:marRight w:val="0"/>
                              <w:marTop w:val="0"/>
                              <w:marBottom w:val="225"/>
                              <w:divBdr>
                                <w:top w:val="none" w:sz="0" w:space="0" w:color="auto"/>
                                <w:left w:val="none" w:sz="0" w:space="0" w:color="auto"/>
                                <w:bottom w:val="none" w:sz="0" w:space="0" w:color="auto"/>
                                <w:right w:val="none" w:sz="0" w:space="0" w:color="auto"/>
                              </w:divBdr>
                              <w:divsChild>
                                <w:div w:id="153768492">
                                  <w:marLeft w:val="0"/>
                                  <w:marRight w:val="0"/>
                                  <w:marTop w:val="0"/>
                                  <w:marBottom w:val="120"/>
                                  <w:divBdr>
                                    <w:top w:val="none" w:sz="0" w:space="0" w:color="auto"/>
                                    <w:left w:val="none" w:sz="0" w:space="0" w:color="auto"/>
                                    <w:bottom w:val="none" w:sz="0" w:space="0" w:color="auto"/>
                                    <w:right w:val="none" w:sz="0" w:space="0" w:color="auto"/>
                                  </w:divBdr>
                                  <w:divsChild>
                                    <w:div w:id="1842619491">
                                      <w:marLeft w:val="30"/>
                                      <w:marRight w:val="0"/>
                                      <w:marTop w:val="0"/>
                                      <w:marBottom w:val="0"/>
                                      <w:divBdr>
                                        <w:top w:val="none" w:sz="0" w:space="0" w:color="auto"/>
                                        <w:left w:val="none" w:sz="0" w:space="0" w:color="auto"/>
                                        <w:bottom w:val="none" w:sz="0" w:space="0" w:color="auto"/>
                                        <w:right w:val="none" w:sz="0" w:space="0" w:color="auto"/>
                                      </w:divBdr>
                                      <w:divsChild>
                                        <w:div w:id="5321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259460">
                                  <w:marLeft w:val="0"/>
                                  <w:marRight w:val="0"/>
                                  <w:marTop w:val="0"/>
                                  <w:marBottom w:val="150"/>
                                  <w:divBdr>
                                    <w:top w:val="none" w:sz="0" w:space="0" w:color="auto"/>
                                    <w:left w:val="none" w:sz="0" w:space="0" w:color="auto"/>
                                    <w:bottom w:val="none" w:sz="0" w:space="0" w:color="auto"/>
                                    <w:right w:val="none" w:sz="0" w:space="0" w:color="auto"/>
                                  </w:divBdr>
                                  <w:divsChild>
                                    <w:div w:id="2005893047">
                                      <w:marLeft w:val="0"/>
                                      <w:marRight w:val="0"/>
                                      <w:marTop w:val="0"/>
                                      <w:marBottom w:val="0"/>
                                      <w:divBdr>
                                        <w:top w:val="none" w:sz="0" w:space="0" w:color="auto"/>
                                        <w:left w:val="none" w:sz="0" w:space="0" w:color="auto"/>
                                        <w:bottom w:val="none" w:sz="0" w:space="0" w:color="auto"/>
                                        <w:right w:val="none" w:sz="0" w:space="0" w:color="auto"/>
                                      </w:divBdr>
                                    </w:div>
                                  </w:divsChild>
                                </w:div>
                                <w:div w:id="1511410583">
                                  <w:marLeft w:val="0"/>
                                  <w:marRight w:val="0"/>
                                  <w:marTop w:val="0"/>
                                  <w:marBottom w:val="0"/>
                                  <w:divBdr>
                                    <w:top w:val="none" w:sz="0" w:space="0" w:color="auto"/>
                                    <w:left w:val="none" w:sz="0" w:space="0" w:color="auto"/>
                                    <w:bottom w:val="none" w:sz="0" w:space="0" w:color="auto"/>
                                    <w:right w:val="none" w:sz="0" w:space="0" w:color="auto"/>
                                  </w:divBdr>
                                  <w:divsChild>
                                    <w:div w:id="444809378">
                                      <w:marLeft w:val="0"/>
                                      <w:marRight w:val="0"/>
                                      <w:marTop w:val="0"/>
                                      <w:marBottom w:val="0"/>
                                      <w:divBdr>
                                        <w:top w:val="none" w:sz="0" w:space="0" w:color="auto"/>
                                        <w:left w:val="none" w:sz="0" w:space="0" w:color="auto"/>
                                        <w:bottom w:val="none" w:sz="0" w:space="0" w:color="auto"/>
                                        <w:right w:val="none" w:sz="0" w:space="0" w:color="auto"/>
                                      </w:divBdr>
                                    </w:div>
                                    <w:div w:id="26608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905818">
                          <w:marLeft w:val="0"/>
                          <w:marRight w:val="0"/>
                          <w:marTop w:val="0"/>
                          <w:marBottom w:val="0"/>
                          <w:divBdr>
                            <w:top w:val="none" w:sz="0" w:space="0" w:color="auto"/>
                            <w:left w:val="none" w:sz="0" w:space="0" w:color="auto"/>
                            <w:bottom w:val="none" w:sz="0" w:space="0" w:color="auto"/>
                            <w:right w:val="none" w:sz="0" w:space="0" w:color="auto"/>
                          </w:divBdr>
                          <w:divsChild>
                            <w:div w:id="2090499276">
                              <w:marLeft w:val="0"/>
                              <w:marRight w:val="0"/>
                              <w:marTop w:val="0"/>
                              <w:marBottom w:val="225"/>
                              <w:divBdr>
                                <w:top w:val="none" w:sz="0" w:space="0" w:color="auto"/>
                                <w:left w:val="none" w:sz="0" w:space="0" w:color="auto"/>
                                <w:bottom w:val="none" w:sz="0" w:space="0" w:color="auto"/>
                                <w:right w:val="none" w:sz="0" w:space="0" w:color="auto"/>
                              </w:divBdr>
                              <w:divsChild>
                                <w:div w:id="1773473782">
                                  <w:marLeft w:val="0"/>
                                  <w:marRight w:val="0"/>
                                  <w:marTop w:val="0"/>
                                  <w:marBottom w:val="120"/>
                                  <w:divBdr>
                                    <w:top w:val="none" w:sz="0" w:space="0" w:color="auto"/>
                                    <w:left w:val="none" w:sz="0" w:space="0" w:color="auto"/>
                                    <w:bottom w:val="none" w:sz="0" w:space="0" w:color="auto"/>
                                    <w:right w:val="none" w:sz="0" w:space="0" w:color="auto"/>
                                  </w:divBdr>
                                  <w:divsChild>
                                    <w:div w:id="1388920682">
                                      <w:marLeft w:val="30"/>
                                      <w:marRight w:val="0"/>
                                      <w:marTop w:val="0"/>
                                      <w:marBottom w:val="0"/>
                                      <w:divBdr>
                                        <w:top w:val="none" w:sz="0" w:space="0" w:color="auto"/>
                                        <w:left w:val="none" w:sz="0" w:space="0" w:color="auto"/>
                                        <w:bottom w:val="none" w:sz="0" w:space="0" w:color="auto"/>
                                        <w:right w:val="none" w:sz="0" w:space="0" w:color="auto"/>
                                      </w:divBdr>
                                      <w:divsChild>
                                        <w:div w:id="152524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86374">
                                  <w:marLeft w:val="0"/>
                                  <w:marRight w:val="0"/>
                                  <w:marTop w:val="0"/>
                                  <w:marBottom w:val="150"/>
                                  <w:divBdr>
                                    <w:top w:val="none" w:sz="0" w:space="0" w:color="auto"/>
                                    <w:left w:val="none" w:sz="0" w:space="0" w:color="auto"/>
                                    <w:bottom w:val="none" w:sz="0" w:space="0" w:color="auto"/>
                                    <w:right w:val="none" w:sz="0" w:space="0" w:color="auto"/>
                                  </w:divBdr>
                                  <w:divsChild>
                                    <w:div w:id="1586722873">
                                      <w:marLeft w:val="0"/>
                                      <w:marRight w:val="0"/>
                                      <w:marTop w:val="0"/>
                                      <w:marBottom w:val="0"/>
                                      <w:divBdr>
                                        <w:top w:val="none" w:sz="0" w:space="0" w:color="auto"/>
                                        <w:left w:val="none" w:sz="0" w:space="0" w:color="auto"/>
                                        <w:bottom w:val="none" w:sz="0" w:space="0" w:color="auto"/>
                                        <w:right w:val="none" w:sz="0" w:space="0" w:color="auto"/>
                                      </w:divBdr>
                                    </w:div>
                                  </w:divsChild>
                                </w:div>
                                <w:div w:id="251741989">
                                  <w:marLeft w:val="0"/>
                                  <w:marRight w:val="0"/>
                                  <w:marTop w:val="0"/>
                                  <w:marBottom w:val="0"/>
                                  <w:divBdr>
                                    <w:top w:val="none" w:sz="0" w:space="0" w:color="auto"/>
                                    <w:left w:val="none" w:sz="0" w:space="0" w:color="auto"/>
                                    <w:bottom w:val="none" w:sz="0" w:space="0" w:color="auto"/>
                                    <w:right w:val="none" w:sz="0" w:space="0" w:color="auto"/>
                                  </w:divBdr>
                                  <w:divsChild>
                                    <w:div w:id="1153595129">
                                      <w:marLeft w:val="0"/>
                                      <w:marRight w:val="0"/>
                                      <w:marTop w:val="0"/>
                                      <w:marBottom w:val="0"/>
                                      <w:divBdr>
                                        <w:top w:val="none" w:sz="0" w:space="0" w:color="auto"/>
                                        <w:left w:val="none" w:sz="0" w:space="0" w:color="auto"/>
                                        <w:bottom w:val="none" w:sz="0" w:space="0" w:color="auto"/>
                                        <w:right w:val="none" w:sz="0" w:space="0" w:color="auto"/>
                                      </w:divBdr>
                                    </w:div>
                                    <w:div w:id="136297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752606">
                          <w:marLeft w:val="0"/>
                          <w:marRight w:val="0"/>
                          <w:marTop w:val="0"/>
                          <w:marBottom w:val="0"/>
                          <w:divBdr>
                            <w:top w:val="none" w:sz="0" w:space="0" w:color="auto"/>
                            <w:left w:val="none" w:sz="0" w:space="0" w:color="auto"/>
                            <w:bottom w:val="none" w:sz="0" w:space="0" w:color="auto"/>
                            <w:right w:val="none" w:sz="0" w:space="0" w:color="auto"/>
                          </w:divBdr>
                          <w:divsChild>
                            <w:div w:id="1303193647">
                              <w:marLeft w:val="0"/>
                              <w:marRight w:val="0"/>
                              <w:marTop w:val="0"/>
                              <w:marBottom w:val="225"/>
                              <w:divBdr>
                                <w:top w:val="none" w:sz="0" w:space="0" w:color="auto"/>
                                <w:left w:val="none" w:sz="0" w:space="0" w:color="auto"/>
                                <w:bottom w:val="none" w:sz="0" w:space="0" w:color="auto"/>
                                <w:right w:val="none" w:sz="0" w:space="0" w:color="auto"/>
                              </w:divBdr>
                              <w:divsChild>
                                <w:div w:id="1746605381">
                                  <w:marLeft w:val="0"/>
                                  <w:marRight w:val="0"/>
                                  <w:marTop w:val="0"/>
                                  <w:marBottom w:val="120"/>
                                  <w:divBdr>
                                    <w:top w:val="none" w:sz="0" w:space="0" w:color="auto"/>
                                    <w:left w:val="none" w:sz="0" w:space="0" w:color="auto"/>
                                    <w:bottom w:val="none" w:sz="0" w:space="0" w:color="auto"/>
                                    <w:right w:val="none" w:sz="0" w:space="0" w:color="auto"/>
                                  </w:divBdr>
                                  <w:divsChild>
                                    <w:div w:id="1342899510">
                                      <w:marLeft w:val="30"/>
                                      <w:marRight w:val="0"/>
                                      <w:marTop w:val="0"/>
                                      <w:marBottom w:val="0"/>
                                      <w:divBdr>
                                        <w:top w:val="none" w:sz="0" w:space="0" w:color="auto"/>
                                        <w:left w:val="none" w:sz="0" w:space="0" w:color="auto"/>
                                        <w:bottom w:val="none" w:sz="0" w:space="0" w:color="auto"/>
                                        <w:right w:val="none" w:sz="0" w:space="0" w:color="auto"/>
                                      </w:divBdr>
                                      <w:divsChild>
                                        <w:div w:id="111575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366868">
                                  <w:marLeft w:val="0"/>
                                  <w:marRight w:val="0"/>
                                  <w:marTop w:val="0"/>
                                  <w:marBottom w:val="150"/>
                                  <w:divBdr>
                                    <w:top w:val="none" w:sz="0" w:space="0" w:color="auto"/>
                                    <w:left w:val="none" w:sz="0" w:space="0" w:color="auto"/>
                                    <w:bottom w:val="none" w:sz="0" w:space="0" w:color="auto"/>
                                    <w:right w:val="none" w:sz="0" w:space="0" w:color="auto"/>
                                  </w:divBdr>
                                  <w:divsChild>
                                    <w:div w:id="164824614">
                                      <w:marLeft w:val="0"/>
                                      <w:marRight w:val="0"/>
                                      <w:marTop w:val="0"/>
                                      <w:marBottom w:val="0"/>
                                      <w:divBdr>
                                        <w:top w:val="none" w:sz="0" w:space="0" w:color="auto"/>
                                        <w:left w:val="none" w:sz="0" w:space="0" w:color="auto"/>
                                        <w:bottom w:val="none" w:sz="0" w:space="0" w:color="auto"/>
                                        <w:right w:val="none" w:sz="0" w:space="0" w:color="auto"/>
                                      </w:divBdr>
                                    </w:div>
                                  </w:divsChild>
                                </w:div>
                                <w:div w:id="629700865">
                                  <w:marLeft w:val="0"/>
                                  <w:marRight w:val="0"/>
                                  <w:marTop w:val="0"/>
                                  <w:marBottom w:val="0"/>
                                  <w:divBdr>
                                    <w:top w:val="none" w:sz="0" w:space="0" w:color="auto"/>
                                    <w:left w:val="none" w:sz="0" w:space="0" w:color="auto"/>
                                    <w:bottom w:val="none" w:sz="0" w:space="0" w:color="auto"/>
                                    <w:right w:val="none" w:sz="0" w:space="0" w:color="auto"/>
                                  </w:divBdr>
                                  <w:divsChild>
                                    <w:div w:id="1819690125">
                                      <w:marLeft w:val="0"/>
                                      <w:marRight w:val="0"/>
                                      <w:marTop w:val="0"/>
                                      <w:marBottom w:val="0"/>
                                      <w:divBdr>
                                        <w:top w:val="none" w:sz="0" w:space="0" w:color="auto"/>
                                        <w:left w:val="none" w:sz="0" w:space="0" w:color="auto"/>
                                        <w:bottom w:val="none" w:sz="0" w:space="0" w:color="auto"/>
                                        <w:right w:val="none" w:sz="0" w:space="0" w:color="auto"/>
                                      </w:divBdr>
                                    </w:div>
                                    <w:div w:id="206906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266144">
                      <w:marLeft w:val="0"/>
                      <w:marRight w:val="0"/>
                      <w:marTop w:val="0"/>
                      <w:marBottom w:val="360"/>
                      <w:divBdr>
                        <w:top w:val="none" w:sz="0" w:space="0" w:color="auto"/>
                        <w:left w:val="none" w:sz="0" w:space="0" w:color="auto"/>
                        <w:bottom w:val="none" w:sz="0" w:space="0" w:color="auto"/>
                        <w:right w:val="none" w:sz="0" w:space="0" w:color="auto"/>
                      </w:divBdr>
                      <w:divsChild>
                        <w:div w:id="2042436322">
                          <w:marLeft w:val="0"/>
                          <w:marRight w:val="0"/>
                          <w:marTop w:val="0"/>
                          <w:marBottom w:val="0"/>
                          <w:divBdr>
                            <w:top w:val="none" w:sz="0" w:space="0" w:color="auto"/>
                            <w:left w:val="none" w:sz="0" w:space="0" w:color="auto"/>
                            <w:bottom w:val="none" w:sz="0" w:space="0" w:color="auto"/>
                            <w:right w:val="none" w:sz="0" w:space="0" w:color="auto"/>
                          </w:divBdr>
                          <w:divsChild>
                            <w:div w:id="419373745">
                              <w:marLeft w:val="0"/>
                              <w:marRight w:val="0"/>
                              <w:marTop w:val="0"/>
                              <w:marBottom w:val="225"/>
                              <w:divBdr>
                                <w:top w:val="none" w:sz="0" w:space="0" w:color="auto"/>
                                <w:left w:val="none" w:sz="0" w:space="0" w:color="auto"/>
                                <w:bottom w:val="none" w:sz="0" w:space="0" w:color="auto"/>
                                <w:right w:val="none" w:sz="0" w:space="0" w:color="auto"/>
                              </w:divBdr>
                              <w:divsChild>
                                <w:div w:id="421951610">
                                  <w:marLeft w:val="0"/>
                                  <w:marRight w:val="0"/>
                                  <w:marTop w:val="0"/>
                                  <w:marBottom w:val="30"/>
                                  <w:divBdr>
                                    <w:top w:val="none" w:sz="0" w:space="0" w:color="auto"/>
                                    <w:left w:val="none" w:sz="0" w:space="0" w:color="auto"/>
                                    <w:bottom w:val="none" w:sz="0" w:space="0" w:color="auto"/>
                                    <w:right w:val="none" w:sz="0" w:space="0" w:color="auto"/>
                                  </w:divBdr>
                                </w:div>
                                <w:div w:id="1429695392">
                                  <w:marLeft w:val="0"/>
                                  <w:marRight w:val="0"/>
                                  <w:marTop w:val="30"/>
                                  <w:marBottom w:val="30"/>
                                  <w:divBdr>
                                    <w:top w:val="none" w:sz="0" w:space="0" w:color="auto"/>
                                    <w:left w:val="none" w:sz="0" w:space="0" w:color="auto"/>
                                    <w:bottom w:val="none" w:sz="0" w:space="0" w:color="auto"/>
                                    <w:right w:val="none" w:sz="0" w:space="0" w:color="auto"/>
                                  </w:divBdr>
                                </w:div>
                                <w:div w:id="1148938968">
                                  <w:marLeft w:val="0"/>
                                  <w:marRight w:val="0"/>
                                  <w:marTop w:val="0"/>
                                  <w:marBottom w:val="0"/>
                                  <w:divBdr>
                                    <w:top w:val="none" w:sz="0" w:space="0" w:color="auto"/>
                                    <w:left w:val="none" w:sz="0" w:space="0" w:color="auto"/>
                                    <w:bottom w:val="none" w:sz="0" w:space="0" w:color="auto"/>
                                    <w:right w:val="none" w:sz="0" w:space="0" w:color="auto"/>
                                  </w:divBdr>
                                  <w:divsChild>
                                    <w:div w:id="1723484150">
                                      <w:marLeft w:val="0"/>
                                      <w:marRight w:val="0"/>
                                      <w:marTop w:val="0"/>
                                      <w:marBottom w:val="0"/>
                                      <w:divBdr>
                                        <w:top w:val="none" w:sz="0" w:space="0" w:color="auto"/>
                                        <w:left w:val="none" w:sz="0" w:space="0" w:color="auto"/>
                                        <w:bottom w:val="none" w:sz="0" w:space="0" w:color="auto"/>
                                        <w:right w:val="none" w:sz="0" w:space="0" w:color="auto"/>
                                      </w:divBdr>
                                      <w:divsChild>
                                        <w:div w:id="942495279">
                                          <w:marLeft w:val="0"/>
                                          <w:marRight w:val="0"/>
                                          <w:marTop w:val="0"/>
                                          <w:marBottom w:val="0"/>
                                          <w:divBdr>
                                            <w:top w:val="none" w:sz="0" w:space="0" w:color="auto"/>
                                            <w:left w:val="none" w:sz="0" w:space="0" w:color="auto"/>
                                            <w:bottom w:val="none" w:sz="0" w:space="0" w:color="auto"/>
                                            <w:right w:val="none" w:sz="0" w:space="0" w:color="auto"/>
                                          </w:divBdr>
                                          <w:divsChild>
                                            <w:div w:id="1939365649">
                                              <w:marLeft w:val="0"/>
                                              <w:marRight w:val="0"/>
                                              <w:marTop w:val="0"/>
                                              <w:marBottom w:val="0"/>
                                              <w:divBdr>
                                                <w:top w:val="none" w:sz="0" w:space="0" w:color="auto"/>
                                                <w:left w:val="none" w:sz="0" w:space="0" w:color="auto"/>
                                                <w:bottom w:val="none" w:sz="0" w:space="0" w:color="auto"/>
                                                <w:right w:val="none" w:sz="0" w:space="0" w:color="auto"/>
                                              </w:divBdr>
                                            </w:div>
                                            <w:div w:id="702901474">
                                              <w:marLeft w:val="0"/>
                                              <w:marRight w:val="0"/>
                                              <w:marTop w:val="0"/>
                                              <w:marBottom w:val="0"/>
                                              <w:divBdr>
                                                <w:top w:val="none" w:sz="0" w:space="0" w:color="auto"/>
                                                <w:left w:val="none" w:sz="0" w:space="0" w:color="auto"/>
                                                <w:bottom w:val="none" w:sz="0" w:space="0" w:color="auto"/>
                                                <w:right w:val="none" w:sz="0" w:space="0" w:color="auto"/>
                                              </w:divBdr>
                                            </w:div>
                                          </w:divsChild>
                                        </w:div>
                                        <w:div w:id="1543176698">
                                          <w:marLeft w:val="0"/>
                                          <w:marRight w:val="0"/>
                                          <w:marTop w:val="0"/>
                                          <w:marBottom w:val="0"/>
                                          <w:divBdr>
                                            <w:top w:val="none" w:sz="0" w:space="0" w:color="auto"/>
                                            <w:left w:val="none" w:sz="0" w:space="0" w:color="auto"/>
                                            <w:bottom w:val="none" w:sz="0" w:space="0" w:color="auto"/>
                                            <w:right w:val="none" w:sz="0" w:space="0" w:color="auto"/>
                                          </w:divBdr>
                                        </w:div>
                                        <w:div w:id="156744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30200">
                                  <w:marLeft w:val="0"/>
                                  <w:marRight w:val="0"/>
                                  <w:marTop w:val="0"/>
                                  <w:marBottom w:val="0"/>
                                  <w:divBdr>
                                    <w:top w:val="none" w:sz="0" w:space="0" w:color="auto"/>
                                    <w:left w:val="none" w:sz="0" w:space="0" w:color="auto"/>
                                    <w:bottom w:val="none" w:sz="0" w:space="0" w:color="auto"/>
                                    <w:right w:val="none" w:sz="0" w:space="0" w:color="auto"/>
                                  </w:divBdr>
                                  <w:divsChild>
                                    <w:div w:id="198384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921568">
                      <w:marLeft w:val="0"/>
                      <w:marRight w:val="0"/>
                      <w:marTop w:val="0"/>
                      <w:marBottom w:val="0"/>
                      <w:divBdr>
                        <w:top w:val="outset" w:sz="6" w:space="0" w:color="auto"/>
                        <w:left w:val="none" w:sz="0" w:space="0" w:color="auto"/>
                        <w:bottom w:val="none" w:sz="0" w:space="0" w:color="auto"/>
                        <w:right w:val="none" w:sz="0" w:space="0" w:color="auto"/>
                      </w:divBdr>
                    </w:div>
                  </w:divsChild>
                </w:div>
              </w:divsChild>
            </w:div>
            <w:div w:id="1347437089">
              <w:marLeft w:val="0"/>
              <w:marRight w:val="0"/>
              <w:marTop w:val="0"/>
              <w:marBottom w:val="330"/>
              <w:divBdr>
                <w:top w:val="none" w:sz="0" w:space="0" w:color="auto"/>
                <w:left w:val="none" w:sz="0" w:space="0" w:color="auto"/>
                <w:bottom w:val="none" w:sz="0" w:space="0" w:color="auto"/>
                <w:right w:val="none" w:sz="0" w:space="0" w:color="auto"/>
              </w:divBdr>
              <w:divsChild>
                <w:div w:id="161116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703466">
          <w:marLeft w:val="0"/>
          <w:marRight w:val="0"/>
          <w:marTop w:val="0"/>
          <w:marBottom w:val="0"/>
          <w:divBdr>
            <w:top w:val="none" w:sz="0" w:space="0" w:color="auto"/>
            <w:left w:val="none" w:sz="0" w:space="0" w:color="auto"/>
            <w:bottom w:val="none" w:sz="0" w:space="0" w:color="auto"/>
            <w:right w:val="none" w:sz="0" w:space="0" w:color="auto"/>
          </w:divBdr>
          <w:divsChild>
            <w:div w:id="1266962133">
              <w:marLeft w:val="0"/>
              <w:marRight w:val="0"/>
              <w:marTop w:val="0"/>
              <w:marBottom w:val="330"/>
              <w:divBdr>
                <w:top w:val="single" w:sz="6" w:space="0" w:color="337AB7"/>
                <w:left w:val="single" w:sz="6" w:space="0" w:color="337AB7"/>
                <w:bottom w:val="single" w:sz="6" w:space="0" w:color="337AB7"/>
                <w:right w:val="single" w:sz="6" w:space="0" w:color="337AB7"/>
              </w:divBdr>
              <w:divsChild>
                <w:div w:id="1282686984">
                  <w:marLeft w:val="0"/>
                  <w:marRight w:val="0"/>
                  <w:marTop w:val="0"/>
                  <w:marBottom w:val="0"/>
                  <w:divBdr>
                    <w:top w:val="none" w:sz="0" w:space="8" w:color="337AB7"/>
                    <w:left w:val="none" w:sz="0" w:space="11" w:color="337AB7"/>
                    <w:bottom w:val="single" w:sz="6" w:space="8" w:color="337AB7"/>
                    <w:right w:val="none" w:sz="0" w:space="11" w:color="337AB7"/>
                  </w:divBdr>
                </w:div>
                <w:div w:id="331639807">
                  <w:marLeft w:val="0"/>
                  <w:marRight w:val="0"/>
                  <w:marTop w:val="0"/>
                  <w:marBottom w:val="0"/>
                  <w:divBdr>
                    <w:top w:val="none" w:sz="0" w:space="0" w:color="auto"/>
                    <w:left w:val="none" w:sz="0" w:space="0" w:color="auto"/>
                    <w:bottom w:val="none" w:sz="0" w:space="0" w:color="auto"/>
                    <w:right w:val="none" w:sz="0" w:space="0" w:color="auto"/>
                  </w:divBdr>
                </w:div>
              </w:divsChild>
            </w:div>
            <w:div w:id="725689268">
              <w:marLeft w:val="0"/>
              <w:marRight w:val="0"/>
              <w:marTop w:val="0"/>
              <w:marBottom w:val="330"/>
              <w:divBdr>
                <w:top w:val="single" w:sz="6" w:space="0" w:color="337AB7"/>
                <w:left w:val="single" w:sz="6" w:space="0" w:color="337AB7"/>
                <w:bottom w:val="single" w:sz="6" w:space="0" w:color="337AB7"/>
                <w:right w:val="single" w:sz="6" w:space="0" w:color="337AB7"/>
              </w:divBdr>
              <w:divsChild>
                <w:div w:id="1766343736">
                  <w:marLeft w:val="0"/>
                  <w:marRight w:val="0"/>
                  <w:marTop w:val="0"/>
                  <w:marBottom w:val="0"/>
                  <w:divBdr>
                    <w:top w:val="none" w:sz="0" w:space="8" w:color="337AB7"/>
                    <w:left w:val="none" w:sz="0" w:space="11" w:color="337AB7"/>
                    <w:bottom w:val="single" w:sz="6" w:space="8" w:color="337AB7"/>
                    <w:right w:val="none" w:sz="0" w:space="11" w:color="337AB7"/>
                  </w:divBdr>
                </w:div>
                <w:div w:id="928663945">
                  <w:marLeft w:val="0"/>
                  <w:marRight w:val="0"/>
                  <w:marTop w:val="0"/>
                  <w:marBottom w:val="0"/>
                  <w:divBdr>
                    <w:top w:val="none" w:sz="0" w:space="0" w:color="auto"/>
                    <w:left w:val="none" w:sz="0" w:space="0" w:color="auto"/>
                    <w:bottom w:val="none" w:sz="0" w:space="0" w:color="auto"/>
                    <w:right w:val="none" w:sz="0" w:space="0" w:color="auto"/>
                  </w:divBdr>
                </w:div>
              </w:divsChild>
            </w:div>
            <w:div w:id="990906433">
              <w:marLeft w:val="0"/>
              <w:marRight w:val="0"/>
              <w:marTop w:val="0"/>
              <w:marBottom w:val="330"/>
              <w:divBdr>
                <w:top w:val="none" w:sz="0" w:space="0" w:color="auto"/>
                <w:left w:val="none" w:sz="0" w:space="0" w:color="auto"/>
                <w:bottom w:val="none" w:sz="0" w:space="0" w:color="auto"/>
                <w:right w:val="none" w:sz="0" w:space="0" w:color="auto"/>
              </w:divBdr>
              <w:divsChild>
                <w:div w:id="1012563319">
                  <w:marLeft w:val="0"/>
                  <w:marRight w:val="0"/>
                  <w:marTop w:val="0"/>
                  <w:marBottom w:val="0"/>
                  <w:divBdr>
                    <w:top w:val="none" w:sz="0" w:space="0" w:color="auto"/>
                    <w:left w:val="none" w:sz="0" w:space="0" w:color="auto"/>
                    <w:bottom w:val="single" w:sz="6" w:space="8" w:color="auto"/>
                    <w:right w:val="none" w:sz="0" w:space="0" w:color="auto"/>
                  </w:divBdr>
                </w:div>
                <w:div w:id="2045248013">
                  <w:marLeft w:val="0"/>
                  <w:marRight w:val="0"/>
                  <w:marTop w:val="0"/>
                  <w:marBottom w:val="0"/>
                  <w:divBdr>
                    <w:top w:val="none" w:sz="0" w:space="0" w:color="auto"/>
                    <w:left w:val="none" w:sz="0" w:space="0" w:color="auto"/>
                    <w:bottom w:val="none" w:sz="0" w:space="0" w:color="auto"/>
                    <w:right w:val="none" w:sz="0" w:space="0" w:color="auto"/>
                  </w:divBdr>
                </w:div>
              </w:divsChild>
            </w:div>
            <w:div w:id="719093479">
              <w:marLeft w:val="0"/>
              <w:marRight w:val="0"/>
              <w:marTop w:val="0"/>
              <w:marBottom w:val="330"/>
              <w:divBdr>
                <w:top w:val="none" w:sz="0" w:space="0" w:color="auto"/>
                <w:left w:val="none" w:sz="0" w:space="0" w:color="auto"/>
                <w:bottom w:val="none" w:sz="0" w:space="0" w:color="auto"/>
                <w:right w:val="none" w:sz="0" w:space="0" w:color="auto"/>
              </w:divBdr>
              <w:divsChild>
                <w:div w:id="1023215061">
                  <w:marLeft w:val="0"/>
                  <w:marRight w:val="0"/>
                  <w:marTop w:val="0"/>
                  <w:marBottom w:val="0"/>
                  <w:divBdr>
                    <w:top w:val="none" w:sz="0" w:space="0" w:color="auto"/>
                    <w:left w:val="none" w:sz="0" w:space="0" w:color="auto"/>
                    <w:bottom w:val="single" w:sz="6" w:space="8" w:color="auto"/>
                    <w:right w:val="none" w:sz="0" w:space="0" w:color="auto"/>
                  </w:divBdr>
                </w:div>
                <w:div w:id="1319265401">
                  <w:marLeft w:val="0"/>
                  <w:marRight w:val="0"/>
                  <w:marTop w:val="0"/>
                  <w:marBottom w:val="0"/>
                  <w:divBdr>
                    <w:top w:val="none" w:sz="0" w:space="0" w:color="auto"/>
                    <w:left w:val="none" w:sz="0" w:space="0" w:color="auto"/>
                    <w:bottom w:val="none" w:sz="0" w:space="0" w:color="auto"/>
                    <w:right w:val="none" w:sz="0" w:space="0" w:color="auto"/>
                  </w:divBdr>
                </w:div>
              </w:divsChild>
            </w:div>
            <w:div w:id="1511141447">
              <w:marLeft w:val="0"/>
              <w:marRight w:val="0"/>
              <w:marTop w:val="0"/>
              <w:marBottom w:val="330"/>
              <w:divBdr>
                <w:top w:val="none" w:sz="0" w:space="0" w:color="auto"/>
                <w:left w:val="none" w:sz="0" w:space="0" w:color="auto"/>
                <w:bottom w:val="none" w:sz="0" w:space="0" w:color="auto"/>
                <w:right w:val="none" w:sz="0" w:space="0" w:color="auto"/>
              </w:divBdr>
              <w:divsChild>
                <w:div w:id="603272147">
                  <w:marLeft w:val="0"/>
                  <w:marRight w:val="0"/>
                  <w:marTop w:val="0"/>
                  <w:marBottom w:val="0"/>
                  <w:divBdr>
                    <w:top w:val="none" w:sz="0" w:space="0" w:color="auto"/>
                    <w:left w:val="none" w:sz="0" w:space="0" w:color="auto"/>
                    <w:bottom w:val="single" w:sz="6" w:space="8" w:color="auto"/>
                    <w:right w:val="none" w:sz="0" w:space="0" w:color="auto"/>
                  </w:divBdr>
                </w:div>
                <w:div w:id="998315402">
                  <w:marLeft w:val="0"/>
                  <w:marRight w:val="0"/>
                  <w:marTop w:val="0"/>
                  <w:marBottom w:val="0"/>
                  <w:divBdr>
                    <w:top w:val="none" w:sz="0" w:space="0" w:color="auto"/>
                    <w:left w:val="none" w:sz="0" w:space="0" w:color="auto"/>
                    <w:bottom w:val="none" w:sz="0" w:space="0" w:color="auto"/>
                    <w:right w:val="none" w:sz="0" w:space="0" w:color="auto"/>
                  </w:divBdr>
                </w:div>
              </w:divsChild>
            </w:div>
            <w:div w:id="1347251714">
              <w:marLeft w:val="0"/>
              <w:marRight w:val="0"/>
              <w:marTop w:val="0"/>
              <w:marBottom w:val="330"/>
              <w:divBdr>
                <w:top w:val="none" w:sz="0" w:space="0" w:color="auto"/>
                <w:left w:val="none" w:sz="0" w:space="0" w:color="auto"/>
                <w:bottom w:val="none" w:sz="0" w:space="0" w:color="auto"/>
                <w:right w:val="none" w:sz="0" w:space="0" w:color="auto"/>
              </w:divBdr>
              <w:divsChild>
                <w:div w:id="803930761">
                  <w:marLeft w:val="0"/>
                  <w:marRight w:val="0"/>
                  <w:marTop w:val="0"/>
                  <w:marBottom w:val="0"/>
                  <w:divBdr>
                    <w:top w:val="none" w:sz="0" w:space="0" w:color="auto"/>
                    <w:left w:val="none" w:sz="0" w:space="0" w:color="auto"/>
                    <w:bottom w:val="single" w:sz="6" w:space="8" w:color="auto"/>
                    <w:right w:val="none" w:sz="0" w:space="0" w:color="auto"/>
                  </w:divBdr>
                </w:div>
                <w:div w:id="1093473200">
                  <w:marLeft w:val="0"/>
                  <w:marRight w:val="0"/>
                  <w:marTop w:val="0"/>
                  <w:marBottom w:val="0"/>
                  <w:divBdr>
                    <w:top w:val="none" w:sz="0" w:space="0" w:color="auto"/>
                    <w:left w:val="none" w:sz="0" w:space="0" w:color="auto"/>
                    <w:bottom w:val="none" w:sz="0" w:space="0" w:color="auto"/>
                    <w:right w:val="none" w:sz="0" w:space="0" w:color="auto"/>
                  </w:divBdr>
                </w:div>
              </w:divsChild>
            </w:div>
            <w:div w:id="519860516">
              <w:marLeft w:val="0"/>
              <w:marRight w:val="0"/>
              <w:marTop w:val="0"/>
              <w:marBottom w:val="330"/>
              <w:divBdr>
                <w:top w:val="none" w:sz="0" w:space="0" w:color="auto"/>
                <w:left w:val="none" w:sz="0" w:space="0" w:color="auto"/>
                <w:bottom w:val="none" w:sz="0" w:space="0" w:color="auto"/>
                <w:right w:val="none" w:sz="0" w:space="0" w:color="auto"/>
              </w:divBdr>
              <w:divsChild>
                <w:div w:id="1641418649">
                  <w:marLeft w:val="0"/>
                  <w:marRight w:val="0"/>
                  <w:marTop w:val="0"/>
                  <w:marBottom w:val="0"/>
                  <w:divBdr>
                    <w:top w:val="none" w:sz="0" w:space="0" w:color="auto"/>
                    <w:left w:val="none" w:sz="0" w:space="0" w:color="auto"/>
                    <w:bottom w:val="single" w:sz="6" w:space="8" w:color="auto"/>
                    <w:right w:val="none" w:sz="0" w:space="0" w:color="auto"/>
                  </w:divBdr>
                </w:div>
                <w:div w:id="2140563604">
                  <w:marLeft w:val="0"/>
                  <w:marRight w:val="0"/>
                  <w:marTop w:val="0"/>
                  <w:marBottom w:val="0"/>
                  <w:divBdr>
                    <w:top w:val="none" w:sz="0" w:space="0" w:color="auto"/>
                    <w:left w:val="none" w:sz="0" w:space="0" w:color="auto"/>
                    <w:bottom w:val="none" w:sz="0" w:space="0" w:color="auto"/>
                    <w:right w:val="none" w:sz="0" w:space="0" w:color="auto"/>
                  </w:divBdr>
                </w:div>
              </w:divsChild>
            </w:div>
            <w:div w:id="1035545436">
              <w:marLeft w:val="0"/>
              <w:marRight w:val="0"/>
              <w:marTop w:val="0"/>
              <w:marBottom w:val="330"/>
              <w:divBdr>
                <w:top w:val="none" w:sz="0" w:space="0" w:color="auto"/>
                <w:left w:val="none" w:sz="0" w:space="0" w:color="auto"/>
                <w:bottom w:val="none" w:sz="0" w:space="0" w:color="auto"/>
                <w:right w:val="none" w:sz="0" w:space="0" w:color="auto"/>
              </w:divBdr>
              <w:divsChild>
                <w:div w:id="653875255">
                  <w:marLeft w:val="0"/>
                  <w:marRight w:val="0"/>
                  <w:marTop w:val="0"/>
                  <w:marBottom w:val="0"/>
                  <w:divBdr>
                    <w:top w:val="none" w:sz="0" w:space="0" w:color="auto"/>
                    <w:left w:val="none" w:sz="0" w:space="0" w:color="auto"/>
                    <w:bottom w:val="single" w:sz="6" w:space="8" w:color="auto"/>
                    <w:right w:val="none" w:sz="0" w:space="0" w:color="auto"/>
                  </w:divBdr>
                </w:div>
                <w:div w:id="1389452466">
                  <w:marLeft w:val="0"/>
                  <w:marRight w:val="0"/>
                  <w:marTop w:val="0"/>
                  <w:marBottom w:val="0"/>
                  <w:divBdr>
                    <w:top w:val="none" w:sz="0" w:space="0" w:color="auto"/>
                    <w:left w:val="none" w:sz="0" w:space="0" w:color="auto"/>
                    <w:bottom w:val="none" w:sz="0" w:space="0" w:color="auto"/>
                    <w:right w:val="none" w:sz="0" w:space="0" w:color="auto"/>
                  </w:divBdr>
                </w:div>
              </w:divsChild>
            </w:div>
            <w:div w:id="550003581">
              <w:marLeft w:val="0"/>
              <w:marRight w:val="0"/>
              <w:marTop w:val="0"/>
              <w:marBottom w:val="330"/>
              <w:divBdr>
                <w:top w:val="none" w:sz="0" w:space="0" w:color="auto"/>
                <w:left w:val="none" w:sz="0" w:space="0" w:color="auto"/>
                <w:bottom w:val="none" w:sz="0" w:space="0" w:color="auto"/>
                <w:right w:val="none" w:sz="0" w:space="0" w:color="auto"/>
              </w:divBdr>
              <w:divsChild>
                <w:div w:id="1828399875">
                  <w:marLeft w:val="0"/>
                  <w:marRight w:val="0"/>
                  <w:marTop w:val="0"/>
                  <w:marBottom w:val="0"/>
                  <w:divBdr>
                    <w:top w:val="none" w:sz="0" w:space="0" w:color="auto"/>
                    <w:left w:val="none" w:sz="0" w:space="0" w:color="auto"/>
                    <w:bottom w:val="single" w:sz="6" w:space="8" w:color="auto"/>
                    <w:right w:val="none" w:sz="0" w:space="0" w:color="auto"/>
                  </w:divBdr>
                </w:div>
                <w:div w:id="792360846">
                  <w:marLeft w:val="0"/>
                  <w:marRight w:val="0"/>
                  <w:marTop w:val="0"/>
                  <w:marBottom w:val="0"/>
                  <w:divBdr>
                    <w:top w:val="none" w:sz="0" w:space="0" w:color="auto"/>
                    <w:left w:val="none" w:sz="0" w:space="0" w:color="auto"/>
                    <w:bottom w:val="none" w:sz="0" w:space="0" w:color="auto"/>
                    <w:right w:val="none" w:sz="0" w:space="0" w:color="auto"/>
                  </w:divBdr>
                </w:div>
              </w:divsChild>
            </w:div>
            <w:div w:id="132350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140991">
      <w:bodyDiv w:val="1"/>
      <w:marLeft w:val="0"/>
      <w:marRight w:val="0"/>
      <w:marTop w:val="0"/>
      <w:marBottom w:val="0"/>
      <w:divBdr>
        <w:top w:val="none" w:sz="0" w:space="0" w:color="auto"/>
        <w:left w:val="none" w:sz="0" w:space="0" w:color="auto"/>
        <w:bottom w:val="none" w:sz="0" w:space="0" w:color="auto"/>
        <w:right w:val="none" w:sz="0" w:space="0" w:color="auto"/>
      </w:divBdr>
      <w:divsChild>
        <w:div w:id="62265415">
          <w:marLeft w:val="0"/>
          <w:marRight w:val="0"/>
          <w:marTop w:val="0"/>
          <w:marBottom w:val="0"/>
          <w:divBdr>
            <w:top w:val="none" w:sz="0" w:space="0" w:color="auto"/>
            <w:left w:val="none" w:sz="0" w:space="0" w:color="auto"/>
            <w:bottom w:val="none" w:sz="0" w:space="0" w:color="auto"/>
            <w:right w:val="none" w:sz="0" w:space="0" w:color="auto"/>
          </w:divBdr>
        </w:div>
      </w:divsChild>
    </w:div>
    <w:div w:id="2033794856">
      <w:bodyDiv w:val="1"/>
      <w:marLeft w:val="0"/>
      <w:marRight w:val="0"/>
      <w:marTop w:val="0"/>
      <w:marBottom w:val="0"/>
      <w:divBdr>
        <w:top w:val="none" w:sz="0" w:space="0" w:color="auto"/>
        <w:left w:val="none" w:sz="0" w:space="0" w:color="auto"/>
        <w:bottom w:val="none" w:sz="0" w:space="0" w:color="auto"/>
        <w:right w:val="none" w:sz="0" w:space="0" w:color="auto"/>
      </w:divBdr>
      <w:divsChild>
        <w:div w:id="6182688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2621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4214243">
      <w:bodyDiv w:val="1"/>
      <w:marLeft w:val="0"/>
      <w:marRight w:val="0"/>
      <w:marTop w:val="0"/>
      <w:marBottom w:val="0"/>
      <w:divBdr>
        <w:top w:val="none" w:sz="0" w:space="0" w:color="auto"/>
        <w:left w:val="none" w:sz="0" w:space="0" w:color="auto"/>
        <w:bottom w:val="none" w:sz="0" w:space="0" w:color="auto"/>
        <w:right w:val="none" w:sz="0" w:space="0" w:color="auto"/>
      </w:divBdr>
    </w:div>
    <w:div w:id="210445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2378</Words>
  <Characters>13556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2020-09-25T01:39:00Z</dcterms:created>
  <dcterms:modified xsi:type="dcterms:W3CDTF">2020-09-25T01:50:00Z</dcterms:modified>
</cp:coreProperties>
</file>